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08" w:rsidRPr="007E0045" w:rsidRDefault="00551B1D" w:rsidP="00551B1D">
      <w:pPr>
        <w:spacing w:after="200" w:line="276" w:lineRule="auto"/>
        <w:rPr>
          <w:rFonts w:ascii="Arial" w:eastAsia="Calibri" w:hAnsi="Arial" w:cs="Arial"/>
          <w:b/>
          <w:color w:val="FFC000" w:themeColor="accent4"/>
          <w:sz w:val="36"/>
        </w:rPr>
      </w:pPr>
      <w:r w:rsidRPr="007E0045">
        <w:rPr>
          <w:rFonts w:ascii="Arial" w:eastAsia="Calibri" w:hAnsi="Arial" w:cs="Arial"/>
          <w:b/>
          <w:color w:val="FFC000" w:themeColor="accent4"/>
          <w:sz w:val="36"/>
        </w:rPr>
        <w:t>Klein</w:t>
      </w:r>
      <w:r w:rsidR="002265EE" w:rsidRPr="007E0045">
        <w:rPr>
          <w:rFonts w:ascii="Arial" w:eastAsia="Calibri" w:hAnsi="Arial" w:cs="Arial"/>
          <w:b/>
          <w:color w:val="FFC000" w:themeColor="accent4"/>
          <w:sz w:val="36"/>
        </w:rPr>
        <w:t>st</w:t>
      </w:r>
      <w:r w:rsidRPr="007E0045">
        <w:rPr>
          <w:rFonts w:ascii="Arial" w:eastAsia="Calibri" w:hAnsi="Arial" w:cs="Arial"/>
          <w:b/>
          <w:color w:val="FFC000" w:themeColor="accent4"/>
          <w:sz w:val="36"/>
        </w:rPr>
        <w:t>projekte für ein gutes Leben im Dorf gesucht!</w:t>
      </w:r>
    </w:p>
    <w:p w:rsidR="004E3D08" w:rsidRPr="007E0045" w:rsidRDefault="00551B1D" w:rsidP="004E3D08">
      <w:pPr>
        <w:spacing w:after="200" w:line="276" w:lineRule="auto"/>
        <w:jc w:val="center"/>
        <w:rPr>
          <w:rFonts w:ascii="Arial" w:eastAsia="Calibri" w:hAnsi="Arial" w:cs="Arial"/>
          <w:b/>
          <w:color w:val="FFC000" w:themeColor="accent4"/>
          <w:sz w:val="28"/>
        </w:rPr>
      </w:pPr>
      <w:r w:rsidRPr="007E0045">
        <w:rPr>
          <w:rFonts w:ascii="Arial" w:eastAsia="Calibri" w:hAnsi="Arial" w:cs="Arial"/>
          <w:b/>
          <w:color w:val="FFC000" w:themeColor="accent4"/>
          <w:sz w:val="28"/>
        </w:rPr>
        <w:t>LAG Mosel fördert über Regionalbudget Klein</w:t>
      </w:r>
      <w:r w:rsidR="0006260B" w:rsidRPr="007E0045">
        <w:rPr>
          <w:rFonts w:ascii="Arial" w:eastAsia="Calibri" w:hAnsi="Arial" w:cs="Arial"/>
          <w:b/>
          <w:color w:val="FFC000" w:themeColor="accent4"/>
          <w:sz w:val="28"/>
        </w:rPr>
        <w:t>st</w:t>
      </w:r>
      <w:r w:rsidRPr="007E0045">
        <w:rPr>
          <w:rFonts w:ascii="Arial" w:eastAsia="Calibri" w:hAnsi="Arial" w:cs="Arial"/>
          <w:b/>
          <w:color w:val="FFC000" w:themeColor="accent4"/>
          <w:sz w:val="28"/>
        </w:rPr>
        <w:t>projekte</w:t>
      </w:r>
      <w:r w:rsidR="004E3D08" w:rsidRPr="007E0045">
        <w:rPr>
          <w:rFonts w:ascii="Arial" w:eastAsia="Calibri" w:hAnsi="Arial" w:cs="Arial"/>
          <w:b/>
          <w:color w:val="FFC000" w:themeColor="accent4"/>
          <w:sz w:val="28"/>
        </w:rPr>
        <w:t>!</w:t>
      </w:r>
    </w:p>
    <w:p w:rsidR="004E3D08" w:rsidRPr="00CE32F7" w:rsidRDefault="00551B1D" w:rsidP="004E3D0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CE32F7">
        <w:rPr>
          <w:rFonts w:ascii="Arial" w:eastAsia="Calibri" w:hAnsi="Arial" w:cs="Arial"/>
          <w:sz w:val="22"/>
          <w:szCs w:val="22"/>
        </w:rPr>
        <w:t>Über die Bundesförderung „Regionalbudget“ besteht erstmals die Möglichkeit, Kommunen, Vereine</w:t>
      </w:r>
      <w:r w:rsidR="00FC4DDA">
        <w:rPr>
          <w:rFonts w:ascii="Arial" w:eastAsia="Calibri" w:hAnsi="Arial" w:cs="Arial"/>
          <w:sz w:val="22"/>
          <w:szCs w:val="22"/>
        </w:rPr>
        <w:t>n</w:t>
      </w:r>
      <w:r w:rsidRPr="00CE32F7">
        <w:rPr>
          <w:rFonts w:ascii="Arial" w:eastAsia="Calibri" w:hAnsi="Arial" w:cs="Arial"/>
          <w:sz w:val="22"/>
          <w:szCs w:val="22"/>
        </w:rPr>
        <w:t>, Organisationen oder Unternehmen eine finanzielle Unterstützung für Klein</w:t>
      </w:r>
      <w:r w:rsidR="0006260B" w:rsidRPr="00CE32F7">
        <w:rPr>
          <w:rFonts w:ascii="Arial" w:eastAsia="Calibri" w:hAnsi="Arial" w:cs="Arial"/>
          <w:sz w:val="22"/>
          <w:szCs w:val="22"/>
        </w:rPr>
        <w:t>st</w:t>
      </w:r>
      <w:r w:rsidRPr="00CE32F7">
        <w:rPr>
          <w:rFonts w:ascii="Arial" w:eastAsia="Calibri" w:hAnsi="Arial" w:cs="Arial"/>
          <w:sz w:val="22"/>
          <w:szCs w:val="22"/>
        </w:rPr>
        <w:t>projekte zu bieten.</w:t>
      </w:r>
    </w:p>
    <w:p w:rsidR="00551B1D" w:rsidRPr="00CE32F7" w:rsidRDefault="00551B1D" w:rsidP="00551B1D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CE32F7">
        <w:rPr>
          <w:rFonts w:ascii="Arial" w:eastAsia="Calibri" w:hAnsi="Arial" w:cs="Arial"/>
          <w:sz w:val="22"/>
          <w:szCs w:val="22"/>
        </w:rPr>
        <w:t xml:space="preserve">Entscheidend für die Auswahl einer Projektidee ist, wie gut sie die Dörfer in der Mosel-Region mit neuen Ideen voranbringt und die Umsetzung der Handlungsfelder der Lokalen integrierten ländlichen Entwicklungsstrategie (LILE) unter dem Motto </w:t>
      </w:r>
      <w:r w:rsidRPr="007E0045">
        <w:rPr>
          <w:rFonts w:ascii="Arial" w:eastAsia="Calibri" w:hAnsi="Arial" w:cs="Arial"/>
          <w:b/>
          <w:color w:val="FFC000" w:themeColor="accent4"/>
          <w:sz w:val="22"/>
          <w:szCs w:val="22"/>
        </w:rPr>
        <w:t>„WeinKulturLand Mosel Genuss – Vielfalt – Qualität“</w:t>
      </w:r>
      <w:r w:rsidRPr="007E0045">
        <w:rPr>
          <w:rFonts w:ascii="Arial" w:eastAsia="Calibri" w:hAnsi="Arial" w:cs="Arial"/>
          <w:color w:val="FFC000" w:themeColor="accent4"/>
          <w:sz w:val="22"/>
          <w:szCs w:val="22"/>
        </w:rPr>
        <w:t xml:space="preserve"> </w:t>
      </w:r>
      <w:r w:rsidRPr="00CE32F7">
        <w:rPr>
          <w:rFonts w:ascii="Arial" w:eastAsia="Calibri" w:hAnsi="Arial" w:cs="Arial"/>
          <w:sz w:val="22"/>
          <w:szCs w:val="22"/>
        </w:rPr>
        <w:t>unterstützt. Die Handlungsfelder sind:</w:t>
      </w:r>
    </w:p>
    <w:p w:rsidR="00551B1D" w:rsidRPr="00CE32F7" w:rsidRDefault="00551B1D" w:rsidP="00551B1D">
      <w:pPr>
        <w:pStyle w:val="Listenabsatz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CE32F7">
        <w:rPr>
          <w:rFonts w:ascii="Arial" w:eastAsia="Calibri" w:hAnsi="Arial" w:cs="Arial"/>
          <w:sz w:val="22"/>
          <w:szCs w:val="22"/>
        </w:rPr>
        <w:t>Genuss: Landschaft &amp; Produkte</w:t>
      </w:r>
    </w:p>
    <w:p w:rsidR="00551B1D" w:rsidRPr="00CE32F7" w:rsidRDefault="00551B1D" w:rsidP="00551B1D">
      <w:pPr>
        <w:pStyle w:val="Listenabsatz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CE32F7">
        <w:rPr>
          <w:rFonts w:ascii="Arial" w:eastAsia="Calibri" w:hAnsi="Arial" w:cs="Arial"/>
          <w:sz w:val="22"/>
          <w:szCs w:val="22"/>
        </w:rPr>
        <w:t>Vielfalt: Dörfer &amp; Kultur</w:t>
      </w:r>
    </w:p>
    <w:p w:rsidR="00551B1D" w:rsidRDefault="00551B1D" w:rsidP="00551B1D">
      <w:pPr>
        <w:pStyle w:val="Listenabsatz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CE32F7">
        <w:rPr>
          <w:rFonts w:ascii="Arial" w:eastAsia="Calibri" w:hAnsi="Arial" w:cs="Arial"/>
          <w:sz w:val="22"/>
          <w:szCs w:val="22"/>
        </w:rPr>
        <w:t>Qualität: Tourismus &amp; Freizeit</w:t>
      </w:r>
    </w:p>
    <w:p w:rsidR="00FC4DDA" w:rsidRDefault="00FC4DDA" w:rsidP="00FC4DD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FC4DDA" w:rsidRPr="00FC4DDA" w:rsidRDefault="00FC4DDA" w:rsidP="00FC4DD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7E0045">
        <w:rPr>
          <w:rFonts w:ascii="Arial" w:eastAsia="Calibri" w:hAnsi="Arial" w:cs="Arial"/>
          <w:b/>
          <w:noProof/>
          <w:color w:val="FFC000" w:themeColor="accent4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BDCC9" wp14:editId="2701D666">
                <wp:simplePos x="0" y="0"/>
                <wp:positionH relativeFrom="margin">
                  <wp:posOffset>-319350</wp:posOffset>
                </wp:positionH>
                <wp:positionV relativeFrom="paragraph">
                  <wp:posOffset>103450</wp:posOffset>
                </wp:positionV>
                <wp:extent cx="6493510" cy="2425148"/>
                <wp:effectExtent l="19050" t="19050" r="2159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3510" cy="242514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BAEA3" id="Rectangle 2" o:spid="_x0000_s1026" style="position:absolute;margin-left:-25.15pt;margin-top:8.15pt;width:511.3pt;height:1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" filled="f" strokecolor="#ffc000" strokeweight="3pt">
                <w10:wrap anchorx="margin"/>
              </v:rect>
            </w:pict>
          </mc:Fallback>
        </mc:AlternateContent>
      </w:r>
    </w:p>
    <w:p w:rsidR="00FC4DDA" w:rsidRPr="007E0045" w:rsidRDefault="00FC4DDA" w:rsidP="00FC4DDA">
      <w:pPr>
        <w:spacing w:after="200" w:line="276" w:lineRule="auto"/>
        <w:rPr>
          <w:rFonts w:ascii="Arial" w:eastAsia="Calibri" w:hAnsi="Arial" w:cs="Arial"/>
          <w:b/>
          <w:color w:val="FFC000" w:themeColor="accent4"/>
          <w:sz w:val="28"/>
        </w:rPr>
      </w:pPr>
      <w:r w:rsidRPr="007E0045">
        <w:rPr>
          <w:rFonts w:ascii="Arial" w:eastAsia="Calibri" w:hAnsi="Arial" w:cs="Arial"/>
          <w:b/>
          <w:color w:val="FFC000" w:themeColor="accent4"/>
          <w:sz w:val="28"/>
        </w:rPr>
        <w:t>Übersicht: Wichtige Eckdaten zum Projektaufruf</w:t>
      </w:r>
    </w:p>
    <w:p w:rsidR="00FC4DDA" w:rsidRPr="009B5CBA" w:rsidRDefault="00FC4DDA" w:rsidP="00106CAC">
      <w:pPr>
        <w:tabs>
          <w:tab w:val="left" w:pos="4678"/>
        </w:tabs>
        <w:spacing w:line="276" w:lineRule="auto"/>
        <w:ind w:left="4245" w:hanging="4245"/>
        <w:jc w:val="both"/>
        <w:rPr>
          <w:rFonts w:ascii="Arial" w:eastAsia="Calibri" w:hAnsi="Arial" w:cs="Arial"/>
          <w:sz w:val="20"/>
        </w:rPr>
      </w:pPr>
      <w:r w:rsidRPr="009B5CBA">
        <w:rPr>
          <w:rFonts w:ascii="Arial" w:eastAsia="Calibri" w:hAnsi="Arial" w:cs="Arial"/>
          <w:b/>
          <w:sz w:val="20"/>
        </w:rPr>
        <w:t xml:space="preserve">Fördermittel-Budget: </w:t>
      </w:r>
      <w:r w:rsidRPr="009B5CBA">
        <w:rPr>
          <w:rFonts w:ascii="Arial" w:eastAsia="Calibri" w:hAnsi="Arial" w:cs="Arial"/>
          <w:b/>
          <w:sz w:val="20"/>
        </w:rPr>
        <w:tab/>
      </w:r>
      <w:r w:rsidRPr="009B5CBA">
        <w:rPr>
          <w:rFonts w:ascii="Arial" w:eastAsia="Calibri" w:hAnsi="Arial" w:cs="Arial"/>
          <w:b/>
          <w:sz w:val="20"/>
        </w:rPr>
        <w:tab/>
      </w:r>
      <w:r w:rsidR="00106CAC">
        <w:rPr>
          <w:rFonts w:ascii="Arial" w:eastAsia="Calibri" w:hAnsi="Arial" w:cs="Arial"/>
          <w:sz w:val="20"/>
        </w:rPr>
        <w:t>174.000</w:t>
      </w:r>
      <w:r w:rsidRPr="009B5CBA">
        <w:rPr>
          <w:rFonts w:ascii="Arial" w:eastAsia="Calibri" w:hAnsi="Arial" w:cs="Arial"/>
          <w:sz w:val="20"/>
        </w:rPr>
        <w:t xml:space="preserve"> EUR </w:t>
      </w:r>
    </w:p>
    <w:p w:rsidR="00FC4DDA" w:rsidRPr="000B1E9E" w:rsidRDefault="00FC4DDA" w:rsidP="00FC4DDA">
      <w:pPr>
        <w:spacing w:line="276" w:lineRule="auto"/>
        <w:ind w:left="4245"/>
        <w:rPr>
          <w:rFonts w:ascii="Arial" w:eastAsia="Calibri" w:hAnsi="Arial" w:cs="Arial"/>
          <w:sz w:val="8"/>
        </w:rPr>
      </w:pPr>
    </w:p>
    <w:p w:rsidR="00FC4DDA" w:rsidRPr="00371C01" w:rsidRDefault="00FC4DDA" w:rsidP="000510E3">
      <w:pPr>
        <w:tabs>
          <w:tab w:val="left" w:pos="4678"/>
        </w:tabs>
        <w:spacing w:after="200"/>
        <w:rPr>
          <w:rFonts w:ascii="Arial" w:eastAsia="Calibri" w:hAnsi="Arial" w:cs="Arial"/>
          <w:sz w:val="20"/>
        </w:rPr>
      </w:pPr>
      <w:r w:rsidRPr="00371C01">
        <w:rPr>
          <w:rFonts w:ascii="Arial" w:eastAsia="Calibri" w:hAnsi="Arial" w:cs="Arial"/>
          <w:b/>
          <w:sz w:val="20"/>
        </w:rPr>
        <w:t>Datum des Aufrufes</w:t>
      </w:r>
      <w:r w:rsidR="000510E3">
        <w:rPr>
          <w:rFonts w:ascii="Arial" w:eastAsia="Calibri" w:hAnsi="Arial" w:cs="Arial"/>
          <w:sz w:val="20"/>
        </w:rPr>
        <w:t xml:space="preserve">: </w:t>
      </w:r>
      <w:r w:rsidR="000510E3">
        <w:rPr>
          <w:rFonts w:ascii="Arial" w:eastAsia="Calibri" w:hAnsi="Arial" w:cs="Arial"/>
          <w:sz w:val="20"/>
        </w:rPr>
        <w:tab/>
      </w:r>
      <w:r w:rsidR="00106CAC">
        <w:rPr>
          <w:rFonts w:ascii="Arial" w:eastAsia="Calibri" w:hAnsi="Arial" w:cs="Arial"/>
          <w:sz w:val="20"/>
        </w:rPr>
        <w:t>07</w:t>
      </w:r>
      <w:r>
        <w:rPr>
          <w:rFonts w:ascii="Arial" w:eastAsia="Calibri" w:hAnsi="Arial" w:cs="Arial"/>
          <w:sz w:val="20"/>
        </w:rPr>
        <w:t>.</w:t>
      </w:r>
      <w:r w:rsidR="00106CAC">
        <w:rPr>
          <w:rFonts w:ascii="Arial" w:eastAsia="Calibri" w:hAnsi="Arial" w:cs="Arial"/>
          <w:sz w:val="20"/>
        </w:rPr>
        <w:t>05.2020</w:t>
      </w:r>
    </w:p>
    <w:p w:rsidR="00FC4DDA" w:rsidRPr="00371C01" w:rsidRDefault="00FC4DDA" w:rsidP="000510E3">
      <w:pPr>
        <w:tabs>
          <w:tab w:val="left" w:pos="4678"/>
        </w:tabs>
        <w:spacing w:after="200"/>
        <w:rPr>
          <w:rFonts w:ascii="Arial" w:eastAsia="Calibri" w:hAnsi="Arial" w:cs="Arial"/>
          <w:sz w:val="20"/>
        </w:rPr>
      </w:pPr>
      <w:r w:rsidRPr="00371C01">
        <w:rPr>
          <w:rFonts w:ascii="Arial" w:eastAsia="Calibri" w:hAnsi="Arial" w:cs="Arial"/>
          <w:b/>
          <w:sz w:val="20"/>
        </w:rPr>
        <w:t>Einreichungsfrist für Projektskizzen:</w:t>
      </w:r>
      <w:r w:rsidR="000510E3">
        <w:rPr>
          <w:rFonts w:ascii="Arial" w:eastAsia="Calibri" w:hAnsi="Arial" w:cs="Arial"/>
          <w:sz w:val="20"/>
        </w:rPr>
        <w:t xml:space="preserve"> </w:t>
      </w:r>
      <w:r w:rsidR="000510E3">
        <w:rPr>
          <w:rFonts w:ascii="Arial" w:eastAsia="Calibri" w:hAnsi="Arial" w:cs="Arial"/>
          <w:sz w:val="20"/>
        </w:rPr>
        <w:tab/>
      </w:r>
      <w:r w:rsidR="00106CAC">
        <w:rPr>
          <w:rFonts w:ascii="Arial" w:eastAsia="Calibri" w:hAnsi="Arial" w:cs="Arial"/>
          <w:sz w:val="20"/>
        </w:rPr>
        <w:t>08</w:t>
      </w:r>
      <w:r>
        <w:rPr>
          <w:rFonts w:ascii="Arial" w:eastAsia="Calibri" w:hAnsi="Arial" w:cs="Arial"/>
          <w:sz w:val="20"/>
        </w:rPr>
        <w:t>.0</w:t>
      </w:r>
      <w:r w:rsidR="00106CAC">
        <w:rPr>
          <w:rFonts w:ascii="Arial" w:eastAsia="Calibri" w:hAnsi="Arial" w:cs="Arial"/>
          <w:sz w:val="20"/>
        </w:rPr>
        <w:t>6</w:t>
      </w:r>
      <w:r>
        <w:rPr>
          <w:rFonts w:ascii="Arial" w:eastAsia="Calibri" w:hAnsi="Arial" w:cs="Arial"/>
          <w:sz w:val="20"/>
        </w:rPr>
        <w:t>.20</w:t>
      </w:r>
      <w:r w:rsidR="007E0045">
        <w:rPr>
          <w:rFonts w:ascii="Arial" w:eastAsia="Calibri" w:hAnsi="Arial" w:cs="Arial"/>
          <w:sz w:val="20"/>
        </w:rPr>
        <w:t>20</w:t>
      </w:r>
      <w:r w:rsidRPr="00371C01">
        <w:rPr>
          <w:rFonts w:ascii="Arial" w:eastAsia="Calibri" w:hAnsi="Arial" w:cs="Arial"/>
          <w:sz w:val="20"/>
        </w:rPr>
        <w:t xml:space="preserve"> (Ausschlussfrist)</w:t>
      </w:r>
    </w:p>
    <w:p w:rsidR="00FC4DDA" w:rsidRDefault="00FC4DDA" w:rsidP="000510E3">
      <w:pPr>
        <w:tabs>
          <w:tab w:val="left" w:pos="4678"/>
        </w:tabs>
        <w:spacing w:after="200"/>
        <w:rPr>
          <w:rFonts w:ascii="Arial" w:eastAsia="Calibri" w:hAnsi="Arial" w:cs="Arial"/>
          <w:sz w:val="20"/>
        </w:rPr>
      </w:pPr>
      <w:r w:rsidRPr="00371C01">
        <w:rPr>
          <w:rFonts w:ascii="Arial" w:eastAsia="Calibri" w:hAnsi="Arial" w:cs="Arial"/>
          <w:b/>
          <w:sz w:val="20"/>
        </w:rPr>
        <w:t>Datum der Projektauswahl durch die LAG</w:t>
      </w:r>
      <w:r w:rsidRPr="00371C01">
        <w:rPr>
          <w:rFonts w:ascii="Arial" w:eastAsia="Calibri" w:hAnsi="Arial" w:cs="Arial"/>
          <w:sz w:val="20"/>
        </w:rPr>
        <w:t xml:space="preserve">: </w:t>
      </w:r>
      <w:r>
        <w:rPr>
          <w:rFonts w:ascii="Arial" w:eastAsia="Calibri" w:hAnsi="Arial" w:cs="Arial"/>
          <w:sz w:val="20"/>
        </w:rPr>
        <w:t xml:space="preserve"> </w:t>
      </w:r>
      <w:r w:rsidRPr="00371C01">
        <w:rPr>
          <w:rFonts w:ascii="Arial" w:eastAsia="Calibri" w:hAnsi="Arial" w:cs="Arial"/>
          <w:sz w:val="20"/>
        </w:rPr>
        <w:t xml:space="preserve">  </w:t>
      </w:r>
      <w:r w:rsidR="000510E3">
        <w:rPr>
          <w:rFonts w:ascii="Arial" w:eastAsia="Calibri" w:hAnsi="Arial" w:cs="Arial"/>
          <w:sz w:val="20"/>
        </w:rPr>
        <w:tab/>
      </w:r>
      <w:r w:rsidRPr="00FD72E9">
        <w:rPr>
          <w:rFonts w:ascii="Arial" w:eastAsia="Calibri" w:hAnsi="Arial" w:cs="Arial"/>
          <w:sz w:val="20"/>
        </w:rPr>
        <w:t>vorauss</w:t>
      </w:r>
      <w:r w:rsidR="000510E3">
        <w:rPr>
          <w:rFonts w:ascii="Arial" w:eastAsia="Calibri" w:hAnsi="Arial" w:cs="Arial"/>
          <w:sz w:val="20"/>
        </w:rPr>
        <w:t xml:space="preserve">ichtlich </w:t>
      </w:r>
      <w:r w:rsidR="00106CAC">
        <w:rPr>
          <w:rFonts w:ascii="Arial" w:eastAsia="Calibri" w:hAnsi="Arial" w:cs="Arial"/>
          <w:sz w:val="20"/>
        </w:rPr>
        <w:t>im Juni 2020</w:t>
      </w:r>
    </w:p>
    <w:p w:rsidR="009B5CBA" w:rsidRPr="009B5CBA" w:rsidRDefault="009B5CBA" w:rsidP="000510E3">
      <w:pPr>
        <w:tabs>
          <w:tab w:val="left" w:pos="4678"/>
        </w:tabs>
        <w:spacing w:after="200"/>
        <w:rPr>
          <w:rFonts w:ascii="Arial" w:eastAsia="Calibri" w:hAnsi="Arial" w:cs="Arial"/>
          <w:b/>
          <w:sz w:val="20"/>
        </w:rPr>
      </w:pPr>
      <w:r w:rsidRPr="009B5CBA">
        <w:rPr>
          <w:rFonts w:ascii="Arial" w:eastAsia="Calibri" w:hAnsi="Arial" w:cs="Arial"/>
          <w:b/>
          <w:sz w:val="20"/>
        </w:rPr>
        <w:t xml:space="preserve">Frist für Projektabschluss und Abrechnung: </w:t>
      </w:r>
      <w:r w:rsidRPr="000510E3">
        <w:rPr>
          <w:rFonts w:ascii="Arial" w:eastAsia="Calibri" w:hAnsi="Arial" w:cs="Arial"/>
          <w:b/>
          <w:sz w:val="20"/>
        </w:rPr>
        <w:tab/>
      </w:r>
      <w:r w:rsidRPr="009B5CBA">
        <w:rPr>
          <w:rFonts w:ascii="Arial" w:eastAsia="Calibri" w:hAnsi="Arial" w:cs="Arial"/>
          <w:b/>
          <w:sz w:val="20"/>
          <w:u w:val="single"/>
        </w:rPr>
        <w:t>15.10.20</w:t>
      </w:r>
      <w:r w:rsidR="007E0045">
        <w:rPr>
          <w:rFonts w:ascii="Arial" w:eastAsia="Calibri" w:hAnsi="Arial" w:cs="Arial"/>
          <w:b/>
          <w:sz w:val="20"/>
          <w:u w:val="single"/>
        </w:rPr>
        <w:t>20</w:t>
      </w:r>
    </w:p>
    <w:p w:rsidR="00FC4DDA" w:rsidRDefault="00FC4DDA" w:rsidP="000510E3">
      <w:pPr>
        <w:tabs>
          <w:tab w:val="left" w:pos="4678"/>
        </w:tabs>
        <w:spacing w:after="200"/>
        <w:rPr>
          <w:rFonts w:ascii="Arial" w:eastAsia="Calibri" w:hAnsi="Arial" w:cs="Arial"/>
          <w:sz w:val="20"/>
        </w:rPr>
      </w:pPr>
      <w:r w:rsidRPr="00371C01">
        <w:rPr>
          <w:rFonts w:ascii="Arial" w:eastAsia="Calibri" w:hAnsi="Arial" w:cs="Arial"/>
          <w:b/>
          <w:sz w:val="20"/>
        </w:rPr>
        <w:t>Inhalt des Aufrufes:</w:t>
      </w:r>
      <w:r w:rsidR="000510E3">
        <w:rPr>
          <w:rFonts w:ascii="Arial" w:eastAsia="Calibri" w:hAnsi="Arial" w:cs="Arial"/>
          <w:sz w:val="20"/>
        </w:rPr>
        <w:t xml:space="preserve">    </w:t>
      </w:r>
      <w:r w:rsidR="000510E3"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>Kleinstprojekte im Rahmen des Regionalbudgets</w:t>
      </w:r>
    </w:p>
    <w:p w:rsidR="00FC4DDA" w:rsidRDefault="00FC4DDA" w:rsidP="006A2863">
      <w:pPr>
        <w:tabs>
          <w:tab w:val="left" w:pos="4678"/>
        </w:tabs>
        <w:spacing w:after="200"/>
        <w:rPr>
          <w:rFonts w:ascii="Arial" w:eastAsia="Calibri" w:hAnsi="Arial" w:cs="Arial"/>
          <w:sz w:val="20"/>
        </w:rPr>
      </w:pPr>
      <w:r w:rsidRPr="00E22C84">
        <w:rPr>
          <w:rFonts w:ascii="Arial" w:eastAsia="Calibri" w:hAnsi="Arial" w:cs="Arial"/>
          <w:b/>
          <w:sz w:val="20"/>
        </w:rPr>
        <w:t xml:space="preserve">Stelle </w:t>
      </w:r>
      <w:r>
        <w:rPr>
          <w:rFonts w:ascii="Arial" w:eastAsia="Calibri" w:hAnsi="Arial" w:cs="Arial"/>
          <w:b/>
          <w:sz w:val="20"/>
        </w:rPr>
        <w:t>f</w:t>
      </w:r>
      <w:r w:rsidRPr="00E22C84">
        <w:rPr>
          <w:rFonts w:ascii="Arial" w:eastAsia="Calibri" w:hAnsi="Arial" w:cs="Arial"/>
          <w:b/>
          <w:sz w:val="20"/>
        </w:rPr>
        <w:t xml:space="preserve">ür die Einreichung der Anträge: </w:t>
      </w:r>
      <w:r w:rsidRPr="00E22C84">
        <w:rPr>
          <w:rFonts w:ascii="Arial" w:eastAsia="Calibri" w:hAnsi="Arial" w:cs="Arial"/>
          <w:b/>
          <w:sz w:val="20"/>
        </w:rPr>
        <w:tab/>
      </w:r>
      <w:r w:rsidRPr="00E22C84">
        <w:rPr>
          <w:rFonts w:ascii="Arial" w:eastAsia="Calibri" w:hAnsi="Arial" w:cs="Arial"/>
          <w:sz w:val="20"/>
        </w:rPr>
        <w:t>Geschäftsstelle der LAG Mosel bei der</w:t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 w:rsidRPr="00E22C84">
        <w:rPr>
          <w:rFonts w:ascii="Arial" w:eastAsia="Calibri" w:hAnsi="Arial" w:cs="Arial"/>
          <w:sz w:val="20"/>
        </w:rPr>
        <w:t>K</w:t>
      </w:r>
      <w:r>
        <w:rPr>
          <w:rFonts w:ascii="Arial" w:eastAsia="Calibri" w:hAnsi="Arial" w:cs="Arial"/>
          <w:sz w:val="20"/>
        </w:rPr>
        <w:t xml:space="preserve">reisverwaltung </w:t>
      </w:r>
      <w:r w:rsidRPr="00E22C84">
        <w:rPr>
          <w:rFonts w:ascii="Arial" w:eastAsia="Calibri" w:hAnsi="Arial" w:cs="Arial"/>
          <w:sz w:val="20"/>
        </w:rPr>
        <w:t>Bernkastel-Wittlich</w:t>
      </w:r>
    </w:p>
    <w:p w:rsidR="00551B1D" w:rsidRPr="00CE32F7" w:rsidRDefault="00551B1D" w:rsidP="004E3D0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</w:pPr>
    </w:p>
    <w:p w:rsidR="00551B1D" w:rsidRPr="004C6183" w:rsidRDefault="00551B1D" w:rsidP="008B633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color w:val="FFC000" w:themeColor="accent4"/>
        </w:rPr>
      </w:pPr>
      <w:r w:rsidRPr="004C6183">
        <w:rPr>
          <w:rFonts w:ascii="Arial" w:eastAsia="Calibri" w:hAnsi="Arial" w:cs="Arial"/>
          <w:b/>
          <w:color w:val="FFC000" w:themeColor="accent4"/>
        </w:rPr>
        <w:t>Welche Ausgaben können gefördert werden?</w:t>
      </w:r>
      <w:r w:rsidR="008B633F">
        <w:rPr>
          <w:rFonts w:ascii="Arial" w:eastAsia="Calibri" w:hAnsi="Arial" w:cs="Arial"/>
          <w:b/>
          <w:color w:val="FFC000" w:themeColor="accent4"/>
        </w:rPr>
        <w:br/>
      </w:r>
    </w:p>
    <w:p w:rsidR="00E90D6D" w:rsidRPr="00312A08" w:rsidRDefault="00E90D6D" w:rsidP="00E90D6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color w:val="2E74B5" w:themeColor="accent1" w:themeShade="BF"/>
          <w:sz w:val="20"/>
          <w:szCs w:val="22"/>
        </w:rPr>
      </w:pPr>
      <w:r w:rsidRPr="00312A08">
        <w:rPr>
          <w:rStyle w:val="fontstyle01"/>
          <w:sz w:val="20"/>
        </w:rPr>
        <w:t xml:space="preserve">Pläne für die Entwicklung </w:t>
      </w:r>
      <w:r w:rsidR="00106CAC">
        <w:rPr>
          <w:rStyle w:val="fontstyle01"/>
          <w:sz w:val="20"/>
        </w:rPr>
        <w:t>von</w:t>
      </w:r>
      <w:r w:rsidRPr="00312A08">
        <w:rPr>
          <w:rStyle w:val="fontstyle01"/>
          <w:sz w:val="20"/>
        </w:rPr>
        <w:t xml:space="preserve"> Gemeinden (z.B. Dorferneuerungsplanungen)</w:t>
      </w:r>
    </w:p>
    <w:p w:rsidR="00E90D6D" w:rsidRPr="00312A08" w:rsidRDefault="00E90D6D" w:rsidP="00E90D6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color w:val="2E74B5" w:themeColor="accent1" w:themeShade="BF"/>
          <w:sz w:val="20"/>
          <w:szCs w:val="22"/>
        </w:rPr>
      </w:pPr>
      <w:r w:rsidRPr="00312A08">
        <w:rPr>
          <w:rStyle w:val="fontstyle01"/>
          <w:sz w:val="20"/>
        </w:rPr>
        <w:t>Gestaltung von dörflichen Plätzen, Freiflächen sowie Ortsrändern</w:t>
      </w:r>
    </w:p>
    <w:p w:rsidR="00E90D6D" w:rsidRPr="00312A08" w:rsidRDefault="00E90D6D" w:rsidP="00E90D6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Style w:val="fontstyle01"/>
          <w:rFonts w:eastAsia="Calibri"/>
          <w:b/>
          <w:color w:val="2E74B5" w:themeColor="accent1" w:themeShade="BF"/>
          <w:sz w:val="20"/>
        </w:rPr>
      </w:pPr>
      <w:r w:rsidRPr="00312A08">
        <w:rPr>
          <w:rStyle w:val="fontstyle01"/>
          <w:sz w:val="20"/>
        </w:rPr>
        <w:t>S</w:t>
      </w:r>
      <w:r w:rsidR="00243EF6" w:rsidRPr="00312A08">
        <w:rPr>
          <w:rStyle w:val="fontstyle01"/>
          <w:sz w:val="20"/>
        </w:rPr>
        <w:t>chaffung, Erhaltung und Ausbau von</w:t>
      </w:r>
      <w:r w:rsidRPr="00312A08">
        <w:rPr>
          <w:rStyle w:val="fontstyle01"/>
          <w:sz w:val="20"/>
        </w:rPr>
        <w:t xml:space="preserve"> Gemeinschaftseinrichtungen</w:t>
      </w:r>
      <w:r w:rsidR="00243EF6" w:rsidRPr="00312A08">
        <w:rPr>
          <w:rStyle w:val="fontstyle01"/>
          <w:sz w:val="20"/>
        </w:rPr>
        <w:t>,</w:t>
      </w:r>
      <w:r w:rsidRPr="00312A08">
        <w:rPr>
          <w:rFonts w:ascii="Arial" w:hAnsi="Arial" w:cs="Arial"/>
          <w:color w:val="000000"/>
          <w:sz w:val="20"/>
          <w:szCs w:val="22"/>
        </w:rPr>
        <w:br/>
      </w:r>
      <w:r w:rsidRPr="00312A08">
        <w:rPr>
          <w:rStyle w:val="fontstyle01"/>
          <w:sz w:val="20"/>
        </w:rPr>
        <w:t>Mehrfunktionshäuser</w:t>
      </w:r>
      <w:r w:rsidR="00243EF6" w:rsidRPr="00312A08">
        <w:rPr>
          <w:rStyle w:val="fontstyle01"/>
          <w:sz w:val="20"/>
        </w:rPr>
        <w:t>n</w:t>
      </w:r>
      <w:r w:rsidRPr="00312A08">
        <w:rPr>
          <w:rStyle w:val="fontstyle01"/>
          <w:sz w:val="20"/>
        </w:rPr>
        <w:t xml:space="preserve"> sowie Räume</w:t>
      </w:r>
      <w:r w:rsidR="00106CAC">
        <w:rPr>
          <w:rStyle w:val="fontstyle01"/>
          <w:sz w:val="20"/>
        </w:rPr>
        <w:t>n</w:t>
      </w:r>
      <w:r w:rsidRPr="00312A08">
        <w:rPr>
          <w:rStyle w:val="fontstyle01"/>
          <w:sz w:val="20"/>
        </w:rPr>
        <w:t xml:space="preserve"> zur gemeinschaftlichen Nutzung („Co-Working</w:t>
      </w:r>
      <w:r w:rsidRPr="00312A08">
        <w:rPr>
          <w:rFonts w:ascii="Arial" w:hAnsi="Arial" w:cs="Arial"/>
          <w:color w:val="000000"/>
          <w:sz w:val="20"/>
          <w:szCs w:val="22"/>
        </w:rPr>
        <w:br/>
      </w:r>
      <w:r w:rsidR="00106CAC">
        <w:rPr>
          <w:rStyle w:val="fontstyle01"/>
          <w:sz w:val="20"/>
        </w:rPr>
        <w:t>Spaces“) (z.B. Ausstattung von Dorfgemeinschaftshäusern)</w:t>
      </w:r>
    </w:p>
    <w:p w:rsidR="00E90D6D" w:rsidRPr="00312A08" w:rsidRDefault="00E90D6D" w:rsidP="00E90D6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color w:val="2E74B5" w:themeColor="accent1" w:themeShade="BF"/>
          <w:sz w:val="20"/>
          <w:szCs w:val="22"/>
        </w:rPr>
      </w:pPr>
      <w:r w:rsidRPr="00312A08">
        <w:rPr>
          <w:rStyle w:val="fontstyle01"/>
          <w:sz w:val="20"/>
        </w:rPr>
        <w:t>Erhaltung und Gestaltung von Gebäuden einschließlich des Innenausbaus und der</w:t>
      </w:r>
      <w:r w:rsidRPr="00312A08">
        <w:rPr>
          <w:rFonts w:ascii="Arial" w:hAnsi="Arial" w:cs="Arial"/>
          <w:color w:val="000000"/>
          <w:sz w:val="20"/>
          <w:szCs w:val="22"/>
        </w:rPr>
        <w:br/>
      </w:r>
      <w:r w:rsidRPr="00312A08">
        <w:rPr>
          <w:rStyle w:val="fontstyle01"/>
          <w:sz w:val="20"/>
        </w:rPr>
        <w:t>dazugehörigen Hof-, Garten- und Grünflächen</w:t>
      </w:r>
    </w:p>
    <w:p w:rsidR="00E90D6D" w:rsidRPr="00312A08" w:rsidRDefault="00E90D6D" w:rsidP="00E90D6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color w:val="2E74B5" w:themeColor="accent1" w:themeShade="BF"/>
          <w:sz w:val="20"/>
          <w:szCs w:val="22"/>
        </w:rPr>
      </w:pPr>
      <w:r w:rsidRPr="00312A08">
        <w:rPr>
          <w:rStyle w:val="fontstyle01"/>
          <w:sz w:val="20"/>
        </w:rPr>
        <w:t>Schaffung, Erhaltung, Verbesserung und Ausbau von Freizeit- und Erholungsreinrichtungen</w:t>
      </w:r>
      <w:r w:rsidR="00106CAC">
        <w:rPr>
          <w:rStyle w:val="fontstyle01"/>
          <w:sz w:val="20"/>
        </w:rPr>
        <w:t xml:space="preserve"> (z.B. Möblierung von Wanderwegen, Schutzhütten, Grillhütten)</w:t>
      </w:r>
    </w:p>
    <w:p w:rsidR="00E90D6D" w:rsidRPr="00312A08" w:rsidRDefault="00E90D6D" w:rsidP="00E90D6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color w:val="2E74B5" w:themeColor="accent1" w:themeShade="BF"/>
          <w:sz w:val="20"/>
          <w:szCs w:val="22"/>
        </w:rPr>
      </w:pPr>
      <w:r w:rsidRPr="00312A08">
        <w:rPr>
          <w:rStyle w:val="fontstyle01"/>
          <w:sz w:val="20"/>
        </w:rPr>
        <w:t>Dorfmoderation zur Begleitung von Veränderungsprozessen auf örtlicher Ebene</w:t>
      </w:r>
      <w:r w:rsidR="00106CAC">
        <w:rPr>
          <w:rStyle w:val="fontstyle01"/>
          <w:sz w:val="20"/>
        </w:rPr>
        <w:t xml:space="preserve"> (z.B. Moderationsleistungen durch ein Planungsbüro)</w:t>
      </w:r>
    </w:p>
    <w:p w:rsidR="00E90D6D" w:rsidRPr="00312A08" w:rsidRDefault="00E90D6D" w:rsidP="00E90D6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color w:val="2E74B5" w:themeColor="accent1" w:themeShade="BF"/>
          <w:sz w:val="20"/>
          <w:szCs w:val="22"/>
        </w:rPr>
      </w:pPr>
      <w:r w:rsidRPr="00312A08">
        <w:rPr>
          <w:rStyle w:val="fontstyle01"/>
          <w:sz w:val="20"/>
        </w:rPr>
        <w:t>Entwicklung von IT- und softwaregestützten Lösungen für die ländlichen Räume</w:t>
      </w:r>
      <w:r w:rsidRPr="00312A08">
        <w:rPr>
          <w:rFonts w:ascii="Arial" w:hAnsi="Arial" w:cs="Arial"/>
          <w:color w:val="000000"/>
          <w:sz w:val="20"/>
          <w:szCs w:val="22"/>
        </w:rPr>
        <w:br/>
      </w:r>
      <w:r w:rsidRPr="00312A08">
        <w:rPr>
          <w:rStyle w:val="fontstyle01"/>
          <w:sz w:val="20"/>
        </w:rPr>
        <w:t>zur Förderung der I</w:t>
      </w:r>
      <w:r w:rsidR="00243EF6" w:rsidRPr="00312A08">
        <w:rPr>
          <w:rStyle w:val="fontstyle01"/>
          <w:sz w:val="20"/>
        </w:rPr>
        <w:t>nfrastruktur ländlicher Gebiete,</w:t>
      </w:r>
      <w:r w:rsidRPr="00312A08">
        <w:rPr>
          <w:rStyle w:val="fontstyle01"/>
          <w:sz w:val="20"/>
        </w:rPr>
        <w:t xml:space="preserve"> welche Investitionen</w:t>
      </w:r>
      <w:r w:rsidR="006A2863">
        <w:rPr>
          <w:rStyle w:val="fontstyle01"/>
          <w:sz w:val="20"/>
        </w:rPr>
        <w:br/>
      </w:r>
      <w:r w:rsidRPr="00312A08">
        <w:rPr>
          <w:rStyle w:val="fontstyle41"/>
          <w:rFonts w:ascii="Arial" w:hAnsi="Arial" w:cs="Arial"/>
          <w:sz w:val="20"/>
        </w:rPr>
        <w:sym w:font="Symbol" w:char="F0B7"/>
      </w:r>
      <w:r w:rsidR="00811108" w:rsidRPr="00312A08">
        <w:rPr>
          <w:rStyle w:val="fontstyle41"/>
          <w:rFonts w:ascii="Arial" w:hAnsi="Arial" w:cs="Arial"/>
          <w:sz w:val="20"/>
        </w:rPr>
        <w:t xml:space="preserve"> </w:t>
      </w:r>
      <w:r w:rsidRPr="00312A08">
        <w:rPr>
          <w:rStyle w:val="fontstyle01"/>
          <w:sz w:val="20"/>
        </w:rPr>
        <w:t>in nicht landwirtschaftlichen Kleinstbetrieben,</w:t>
      </w:r>
      <w:r w:rsidRPr="00312A08">
        <w:rPr>
          <w:rFonts w:ascii="Arial" w:hAnsi="Arial" w:cs="Arial"/>
          <w:color w:val="000000"/>
          <w:sz w:val="20"/>
          <w:szCs w:val="22"/>
        </w:rPr>
        <w:br/>
      </w:r>
      <w:r w:rsidRPr="00312A08">
        <w:rPr>
          <w:rStyle w:val="fontstyle41"/>
          <w:rFonts w:ascii="Arial" w:hAnsi="Arial" w:cs="Arial"/>
          <w:sz w:val="20"/>
        </w:rPr>
        <w:sym w:font="Symbol" w:char="F0B7"/>
      </w:r>
      <w:r w:rsidR="00811108" w:rsidRPr="00312A08">
        <w:rPr>
          <w:rStyle w:val="fontstyle41"/>
          <w:rFonts w:ascii="Arial" w:hAnsi="Arial" w:cs="Arial"/>
          <w:sz w:val="20"/>
        </w:rPr>
        <w:t xml:space="preserve"> </w:t>
      </w:r>
      <w:r w:rsidRPr="00312A08">
        <w:rPr>
          <w:rStyle w:val="fontstyle01"/>
          <w:sz w:val="20"/>
        </w:rPr>
        <w:t>in kleine Infrastrukturen,</w:t>
      </w:r>
      <w:r w:rsidR="006A0FAE">
        <w:rPr>
          <w:rStyle w:val="fontstyle01"/>
          <w:sz w:val="20"/>
        </w:rPr>
        <w:br/>
      </w:r>
      <w:r w:rsidR="006A0FAE">
        <w:rPr>
          <w:rStyle w:val="fontstyle01"/>
          <w:sz w:val="20"/>
        </w:rPr>
        <w:lastRenderedPageBreak/>
        <w:br/>
      </w:r>
      <w:r w:rsidRPr="00312A08">
        <w:rPr>
          <w:rFonts w:ascii="Arial" w:hAnsi="Arial" w:cs="Arial"/>
          <w:color w:val="000000"/>
          <w:sz w:val="20"/>
          <w:szCs w:val="22"/>
        </w:rPr>
        <w:br/>
      </w:r>
      <w:r w:rsidRPr="00312A08">
        <w:rPr>
          <w:rStyle w:val="fontstyle41"/>
          <w:rFonts w:ascii="Arial" w:hAnsi="Arial" w:cs="Arial"/>
          <w:sz w:val="20"/>
        </w:rPr>
        <w:sym w:font="Symbol" w:char="F0B7"/>
      </w:r>
      <w:r w:rsidR="00811108" w:rsidRPr="00312A08">
        <w:rPr>
          <w:rStyle w:val="fontstyle41"/>
          <w:rFonts w:ascii="Arial" w:hAnsi="Arial" w:cs="Arial"/>
          <w:sz w:val="20"/>
        </w:rPr>
        <w:t xml:space="preserve"> </w:t>
      </w:r>
      <w:r w:rsidRPr="00312A08">
        <w:rPr>
          <w:rStyle w:val="fontstyle01"/>
          <w:sz w:val="20"/>
        </w:rPr>
        <w:t>in Basisdienstleistungen,</w:t>
      </w:r>
      <w:r w:rsidRPr="00312A08">
        <w:rPr>
          <w:rFonts w:ascii="Arial" w:hAnsi="Arial" w:cs="Arial"/>
          <w:color w:val="000000"/>
          <w:sz w:val="20"/>
          <w:szCs w:val="22"/>
        </w:rPr>
        <w:br/>
      </w:r>
      <w:r w:rsidRPr="00312A08">
        <w:rPr>
          <w:rStyle w:val="fontstyle41"/>
          <w:rFonts w:ascii="Arial" w:hAnsi="Arial" w:cs="Arial"/>
          <w:sz w:val="20"/>
        </w:rPr>
        <w:sym w:font="Symbol" w:char="F0B7"/>
      </w:r>
      <w:r w:rsidR="00811108" w:rsidRPr="00312A08">
        <w:rPr>
          <w:rStyle w:val="fontstyle41"/>
          <w:rFonts w:ascii="Arial" w:hAnsi="Arial" w:cs="Arial"/>
          <w:sz w:val="20"/>
        </w:rPr>
        <w:t xml:space="preserve"> </w:t>
      </w:r>
      <w:r w:rsidRPr="00312A08">
        <w:rPr>
          <w:rStyle w:val="fontstyle01"/>
          <w:sz w:val="20"/>
        </w:rPr>
        <w:t>zur Umnutzung dörflicher Bausubstanz,</w:t>
      </w:r>
      <w:r w:rsidR="005924DA">
        <w:rPr>
          <w:rStyle w:val="fontstyle01"/>
          <w:sz w:val="20"/>
        </w:rPr>
        <w:br/>
      </w:r>
      <w:r w:rsidRPr="00312A08">
        <w:rPr>
          <w:rStyle w:val="fontstyle41"/>
          <w:rFonts w:ascii="Arial" w:hAnsi="Arial" w:cs="Arial"/>
          <w:sz w:val="20"/>
        </w:rPr>
        <w:sym w:font="Symbol" w:char="F0B7"/>
      </w:r>
      <w:r w:rsidR="00811108" w:rsidRPr="00312A08">
        <w:rPr>
          <w:rStyle w:val="fontstyle41"/>
          <w:rFonts w:ascii="Arial" w:hAnsi="Arial" w:cs="Arial"/>
          <w:sz w:val="20"/>
        </w:rPr>
        <w:t xml:space="preserve"> </w:t>
      </w:r>
      <w:r w:rsidRPr="00312A08">
        <w:rPr>
          <w:rStyle w:val="fontstyle01"/>
          <w:sz w:val="20"/>
        </w:rPr>
        <w:t>zugunsten des ländlichen Tourismus und</w:t>
      </w:r>
      <w:r w:rsidRPr="00312A08">
        <w:rPr>
          <w:rFonts w:ascii="Arial" w:hAnsi="Arial" w:cs="Arial"/>
          <w:color w:val="000000"/>
          <w:sz w:val="20"/>
          <w:szCs w:val="22"/>
        </w:rPr>
        <w:br/>
      </w:r>
      <w:r w:rsidRPr="00312A08">
        <w:rPr>
          <w:rStyle w:val="fontstyle41"/>
          <w:rFonts w:ascii="Arial" w:hAnsi="Arial" w:cs="Arial"/>
          <w:sz w:val="20"/>
        </w:rPr>
        <w:sym w:font="Symbol" w:char="F0B7"/>
      </w:r>
      <w:r w:rsidR="00811108" w:rsidRPr="00312A08">
        <w:rPr>
          <w:rStyle w:val="fontstyle41"/>
          <w:rFonts w:ascii="Arial" w:hAnsi="Arial" w:cs="Arial"/>
          <w:sz w:val="20"/>
        </w:rPr>
        <w:t xml:space="preserve"> </w:t>
      </w:r>
      <w:r w:rsidRPr="00312A08">
        <w:rPr>
          <w:rStyle w:val="fontstyle01"/>
          <w:sz w:val="20"/>
        </w:rPr>
        <w:t>zur Verbesserung des kulturellen und natürlichen Erbes von Dörfern</w:t>
      </w:r>
      <w:r w:rsidRPr="00312A08">
        <w:rPr>
          <w:rFonts w:ascii="Arial" w:hAnsi="Arial" w:cs="Arial"/>
          <w:color w:val="000000"/>
          <w:sz w:val="20"/>
          <w:szCs w:val="22"/>
        </w:rPr>
        <w:br/>
      </w:r>
      <w:r w:rsidRPr="00312A08">
        <w:rPr>
          <w:rStyle w:val="fontstyle01"/>
          <w:sz w:val="20"/>
        </w:rPr>
        <w:t>umfassen können; und die Durchführung von Schulungsmaßnahmen zu deren Implementierung und Anwendung</w:t>
      </w:r>
    </w:p>
    <w:p w:rsidR="00E90D6D" w:rsidRPr="00312A08" w:rsidRDefault="00E90D6D" w:rsidP="00E90D6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color w:val="2E74B5" w:themeColor="accent1" w:themeShade="BF"/>
          <w:sz w:val="20"/>
          <w:szCs w:val="22"/>
        </w:rPr>
      </w:pPr>
      <w:r w:rsidRPr="00312A08">
        <w:rPr>
          <w:rStyle w:val="fontstyle01"/>
          <w:sz w:val="20"/>
        </w:rPr>
        <w:t>Kleine Infrastruktureinrichtungen (dem ländlichen Charakter angepasste Infrastrukturmaßnahmen zur Erschließung der touristischen Entwicklungspotenziale einschließlich dazugehöriger Architekten und Ingenieurleistungen)</w:t>
      </w:r>
    </w:p>
    <w:p w:rsidR="00243EF6" w:rsidRPr="00312A08" w:rsidRDefault="00E90D6D" w:rsidP="00E90D6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color w:val="2E74B5" w:themeColor="accent1" w:themeShade="BF"/>
          <w:sz w:val="20"/>
          <w:szCs w:val="22"/>
        </w:rPr>
      </w:pPr>
      <w:r w:rsidRPr="00312A08">
        <w:rPr>
          <w:rStyle w:val="fontstyle01"/>
          <w:sz w:val="20"/>
        </w:rPr>
        <w:t>Kleinstunternehmen der Grundversorgung (Investitionen in langlebige Wirtschaftsgüter, einschließlich des Erwerbs der Vermögenswerte einer Betriebsstätte)</w:t>
      </w:r>
    </w:p>
    <w:p w:rsidR="00E90D6D" w:rsidRPr="00312A08" w:rsidRDefault="00E90D6D" w:rsidP="00E90D6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Style w:val="fontstyle01"/>
          <w:rFonts w:eastAsia="Calibri"/>
          <w:b/>
          <w:color w:val="2E74B5" w:themeColor="accent1" w:themeShade="BF"/>
          <w:sz w:val="20"/>
        </w:rPr>
      </w:pPr>
      <w:r w:rsidRPr="00312A08">
        <w:rPr>
          <w:rStyle w:val="fontstyle01"/>
          <w:sz w:val="20"/>
        </w:rPr>
        <w:t>Einrichtungen für lokale Basisdienstleistungen</w:t>
      </w:r>
      <w:r w:rsidR="00243EF6" w:rsidRPr="00312A08">
        <w:rPr>
          <w:rStyle w:val="fontstyle01"/>
          <w:sz w:val="20"/>
        </w:rPr>
        <w:t xml:space="preserve"> (I</w:t>
      </w:r>
      <w:r w:rsidRPr="00312A08">
        <w:rPr>
          <w:rStyle w:val="fontstyle01"/>
          <w:sz w:val="20"/>
        </w:rPr>
        <w:t>nvestive und nicht investive Maßnahmen für lokale Basisdienstleistungen zur</w:t>
      </w:r>
      <w:r w:rsidR="00243EF6" w:rsidRPr="00312A08">
        <w:rPr>
          <w:rStyle w:val="fontstyle01"/>
          <w:sz w:val="20"/>
        </w:rPr>
        <w:t xml:space="preserve"> </w:t>
      </w:r>
      <w:r w:rsidRPr="00312A08">
        <w:rPr>
          <w:rStyle w:val="fontstyle01"/>
          <w:sz w:val="20"/>
        </w:rPr>
        <w:t>Grundversorgung der ländlichen Bevölkerung</w:t>
      </w:r>
      <w:r w:rsidR="00243EF6" w:rsidRPr="00312A08">
        <w:rPr>
          <w:rStyle w:val="fontstyle01"/>
          <w:sz w:val="20"/>
        </w:rPr>
        <w:t>)</w:t>
      </w:r>
    </w:p>
    <w:p w:rsidR="00811108" w:rsidRPr="007E0045" w:rsidRDefault="00811108" w:rsidP="004E3D0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FFC000" w:themeColor="accent4"/>
          <w:sz w:val="20"/>
          <w:szCs w:val="22"/>
        </w:rPr>
      </w:pPr>
    </w:p>
    <w:p w:rsidR="00551B1D" w:rsidRPr="005924DA" w:rsidRDefault="005924DA" w:rsidP="005924DA">
      <w:pPr>
        <w:autoSpaceDE w:val="0"/>
        <w:autoSpaceDN w:val="0"/>
        <w:adjustRightInd w:val="0"/>
        <w:rPr>
          <w:rFonts w:ascii="Arial" w:eastAsia="Calibri" w:hAnsi="Arial" w:cs="Arial"/>
          <w:b/>
          <w:color w:val="FFC000" w:themeColor="accent4"/>
        </w:rPr>
      </w:pPr>
      <w:r>
        <w:rPr>
          <w:rFonts w:ascii="Arial" w:eastAsia="Calibri" w:hAnsi="Arial" w:cs="Arial"/>
          <w:b/>
          <w:color w:val="FFC000" w:themeColor="accent4"/>
          <w:sz w:val="22"/>
          <w:szCs w:val="22"/>
        </w:rPr>
        <w:br/>
      </w:r>
      <w:r w:rsidR="00551B1D" w:rsidRPr="005924DA">
        <w:rPr>
          <w:rFonts w:ascii="Arial" w:eastAsia="Calibri" w:hAnsi="Arial" w:cs="Arial"/>
          <w:b/>
          <w:color w:val="FFC000" w:themeColor="accent4"/>
        </w:rPr>
        <w:t>Welche Voraussetzungen gelten?</w:t>
      </w:r>
      <w:r>
        <w:rPr>
          <w:rFonts w:ascii="Arial" w:eastAsia="Calibri" w:hAnsi="Arial" w:cs="Arial"/>
          <w:b/>
          <w:color w:val="FFC000" w:themeColor="accent4"/>
        </w:rPr>
        <w:br/>
      </w:r>
    </w:p>
    <w:p w:rsidR="00551B1D" w:rsidRPr="00DA3C4C" w:rsidRDefault="00551B1D" w:rsidP="00DA3C4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Style w:val="fontstyle01"/>
          <w:sz w:val="20"/>
        </w:rPr>
      </w:pPr>
      <w:r w:rsidRPr="00DA3C4C">
        <w:rPr>
          <w:rStyle w:val="fontstyle01"/>
          <w:sz w:val="20"/>
        </w:rPr>
        <w:t>Die Projekte müssen der Richtlinie entsprechen</w:t>
      </w:r>
      <w:r w:rsidR="002B515C" w:rsidRPr="00DA3C4C">
        <w:rPr>
          <w:rStyle w:val="fontstyle01"/>
          <w:sz w:val="20"/>
        </w:rPr>
        <w:t>.</w:t>
      </w:r>
    </w:p>
    <w:p w:rsidR="00551B1D" w:rsidRPr="00464CA1" w:rsidRDefault="00551B1D" w:rsidP="00DA3C4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Style w:val="fontstyle01"/>
          <w:color w:val="auto"/>
          <w:sz w:val="20"/>
        </w:rPr>
      </w:pPr>
      <w:r w:rsidRPr="00464CA1">
        <w:rPr>
          <w:rStyle w:val="fontstyle01"/>
          <w:color w:val="auto"/>
          <w:sz w:val="20"/>
        </w:rPr>
        <w:t>Die förde</w:t>
      </w:r>
      <w:r w:rsidR="00502B53" w:rsidRPr="00464CA1">
        <w:rPr>
          <w:rStyle w:val="fontstyle01"/>
          <w:color w:val="auto"/>
          <w:sz w:val="20"/>
        </w:rPr>
        <w:t xml:space="preserve">rfähigen Ausgaben </w:t>
      </w:r>
      <w:r w:rsidRPr="00464CA1">
        <w:rPr>
          <w:rStyle w:val="fontstyle01"/>
          <w:color w:val="auto"/>
          <w:sz w:val="20"/>
        </w:rPr>
        <w:t>dürfen max. 20.000 EUR (</w:t>
      </w:r>
      <w:r w:rsidR="00464CA1" w:rsidRPr="00464CA1">
        <w:rPr>
          <w:rStyle w:val="fontstyle01"/>
          <w:color w:val="auto"/>
          <w:sz w:val="20"/>
        </w:rPr>
        <w:t>netto</w:t>
      </w:r>
      <w:r w:rsidRPr="00464CA1">
        <w:rPr>
          <w:rStyle w:val="fontstyle01"/>
          <w:color w:val="auto"/>
          <w:sz w:val="20"/>
        </w:rPr>
        <w:t>) betragen</w:t>
      </w:r>
      <w:r w:rsidR="00502B53" w:rsidRPr="00464CA1">
        <w:rPr>
          <w:rStyle w:val="fontstyle01"/>
          <w:color w:val="auto"/>
          <w:sz w:val="20"/>
        </w:rPr>
        <w:t>.</w:t>
      </w:r>
      <w:r w:rsidRPr="00464CA1">
        <w:rPr>
          <w:rStyle w:val="fontstyle01"/>
          <w:color w:val="auto"/>
          <w:sz w:val="20"/>
        </w:rPr>
        <w:t xml:space="preserve"> </w:t>
      </w:r>
      <w:r w:rsidR="00106CAC">
        <w:rPr>
          <w:rStyle w:val="fontstyle01"/>
          <w:color w:val="auto"/>
          <w:sz w:val="20"/>
        </w:rPr>
        <w:t>Die Förderung muss mindestens 2</w:t>
      </w:r>
      <w:r w:rsidR="00EC46DF">
        <w:rPr>
          <w:rStyle w:val="fontstyle01"/>
          <w:color w:val="auto"/>
          <w:sz w:val="20"/>
        </w:rPr>
        <w:t>.</w:t>
      </w:r>
      <w:r w:rsidR="00106CAC">
        <w:rPr>
          <w:rStyle w:val="fontstyle01"/>
          <w:color w:val="auto"/>
          <w:sz w:val="20"/>
        </w:rPr>
        <w:t xml:space="preserve">000 EUR umfassen. </w:t>
      </w:r>
      <w:r w:rsidR="007E0045" w:rsidRPr="00464CA1">
        <w:rPr>
          <w:rStyle w:val="fontstyle01"/>
          <w:color w:val="auto"/>
          <w:sz w:val="20"/>
        </w:rPr>
        <w:t>Die M</w:t>
      </w:r>
      <w:r w:rsidR="00464CA1" w:rsidRPr="00464CA1">
        <w:rPr>
          <w:rStyle w:val="fontstyle01"/>
          <w:color w:val="auto"/>
          <w:sz w:val="20"/>
        </w:rPr>
        <w:t>ehrwertsteuer</w:t>
      </w:r>
      <w:r w:rsidR="007E0045" w:rsidRPr="00464CA1">
        <w:rPr>
          <w:rStyle w:val="fontstyle01"/>
          <w:color w:val="auto"/>
          <w:sz w:val="20"/>
        </w:rPr>
        <w:t xml:space="preserve"> ist nicht förderfähig!</w:t>
      </w:r>
    </w:p>
    <w:p w:rsidR="00551B1D" w:rsidRPr="00DA3C4C" w:rsidRDefault="0006260B" w:rsidP="00DA3C4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Style w:val="fontstyle01"/>
          <w:sz w:val="20"/>
        </w:rPr>
      </w:pPr>
      <w:r w:rsidRPr="00DA3C4C">
        <w:rPr>
          <w:rStyle w:val="fontstyle01"/>
          <w:sz w:val="20"/>
        </w:rPr>
        <w:t>Mit der LAG muss ein</w:t>
      </w:r>
      <w:r w:rsidR="00BD2393" w:rsidRPr="00DA3C4C">
        <w:rPr>
          <w:rStyle w:val="fontstyle01"/>
          <w:sz w:val="20"/>
        </w:rPr>
        <w:t xml:space="preserve"> projektbezogener</w:t>
      </w:r>
      <w:r w:rsidRPr="00DA3C4C">
        <w:rPr>
          <w:rStyle w:val="fontstyle01"/>
          <w:sz w:val="20"/>
        </w:rPr>
        <w:t xml:space="preserve"> </w:t>
      </w:r>
      <w:r w:rsidR="007E0045" w:rsidRPr="00DA3C4C">
        <w:rPr>
          <w:rStyle w:val="fontstyle01"/>
          <w:sz w:val="20"/>
        </w:rPr>
        <w:t>Vertrag</w:t>
      </w:r>
      <w:r w:rsidRPr="00DA3C4C">
        <w:rPr>
          <w:rStyle w:val="fontstyle01"/>
          <w:sz w:val="20"/>
        </w:rPr>
        <w:t xml:space="preserve"> geschlossen werden</w:t>
      </w:r>
      <w:r w:rsidR="002B515C" w:rsidRPr="00DA3C4C">
        <w:rPr>
          <w:rStyle w:val="fontstyle01"/>
          <w:sz w:val="20"/>
        </w:rPr>
        <w:t>.</w:t>
      </w:r>
    </w:p>
    <w:p w:rsidR="00551B1D" w:rsidRPr="00464CA1" w:rsidRDefault="009A19EF" w:rsidP="00DA3C4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Style w:val="fontstyle01"/>
          <w:color w:val="auto"/>
          <w:sz w:val="20"/>
        </w:rPr>
      </w:pPr>
      <w:r w:rsidRPr="00464CA1">
        <w:rPr>
          <w:rStyle w:val="fontstyle01"/>
          <w:color w:val="auto"/>
          <w:sz w:val="20"/>
        </w:rPr>
        <w:t xml:space="preserve">Der Projektträger muss </w:t>
      </w:r>
      <w:r w:rsidR="00E90D6D" w:rsidRPr="00464CA1">
        <w:rPr>
          <w:rStyle w:val="fontstyle01"/>
          <w:color w:val="auto"/>
          <w:sz w:val="20"/>
        </w:rPr>
        <w:t>bis spätestens 15</w:t>
      </w:r>
      <w:r w:rsidR="00551B1D" w:rsidRPr="00464CA1">
        <w:rPr>
          <w:rStyle w:val="fontstyle01"/>
          <w:color w:val="auto"/>
          <w:sz w:val="20"/>
        </w:rPr>
        <w:t>. Oktober</w:t>
      </w:r>
      <w:r w:rsidR="00BD2393" w:rsidRPr="00464CA1">
        <w:rPr>
          <w:rStyle w:val="fontstyle01"/>
          <w:color w:val="auto"/>
          <w:sz w:val="20"/>
        </w:rPr>
        <w:t xml:space="preserve"> 2020</w:t>
      </w:r>
      <w:r w:rsidR="00551B1D" w:rsidRPr="00464CA1">
        <w:rPr>
          <w:rStyle w:val="fontstyle01"/>
          <w:color w:val="auto"/>
          <w:sz w:val="20"/>
        </w:rPr>
        <w:t xml:space="preserve"> </w:t>
      </w:r>
      <w:r w:rsidR="00106CAC">
        <w:rPr>
          <w:rStyle w:val="fontstyle01"/>
          <w:color w:val="auto"/>
          <w:sz w:val="20"/>
        </w:rPr>
        <w:t xml:space="preserve">seine gezahlten Rechnungen mit Zahlungsnachweisen </w:t>
      </w:r>
      <w:r w:rsidR="00E90D6D" w:rsidRPr="00464CA1">
        <w:rPr>
          <w:rStyle w:val="fontstyle01"/>
          <w:color w:val="auto"/>
          <w:sz w:val="20"/>
        </w:rPr>
        <w:t>einreichen</w:t>
      </w:r>
      <w:r w:rsidR="002B515C" w:rsidRPr="00464CA1">
        <w:rPr>
          <w:rStyle w:val="fontstyle01"/>
          <w:color w:val="auto"/>
          <w:sz w:val="20"/>
        </w:rPr>
        <w:t>.</w:t>
      </w:r>
    </w:p>
    <w:p w:rsidR="00FC4DDA" w:rsidRPr="00DA3C4C" w:rsidRDefault="00FC4DDA" w:rsidP="00DA3C4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Style w:val="fontstyle01"/>
          <w:sz w:val="20"/>
        </w:rPr>
      </w:pPr>
      <w:r w:rsidRPr="00DA3C4C">
        <w:rPr>
          <w:rStyle w:val="fontstyle01"/>
          <w:sz w:val="20"/>
        </w:rPr>
        <w:t xml:space="preserve">Projektträger können neben Kommunen, Stiftungen, Vereinen und Verbänden auch Privatpersonen oder Unternehmen sein. </w:t>
      </w:r>
    </w:p>
    <w:p w:rsidR="00FC4DDA" w:rsidRPr="00DA3C4C" w:rsidRDefault="00FC4DDA" w:rsidP="00DA3C4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Style w:val="fontstyle01"/>
          <w:sz w:val="20"/>
        </w:rPr>
      </w:pPr>
      <w:r w:rsidRPr="00DA3C4C">
        <w:rPr>
          <w:rStyle w:val="fontstyle01"/>
          <w:sz w:val="20"/>
        </w:rPr>
        <w:t xml:space="preserve">Die Entscheidung über die Projektauswahl trifft die LAG Mosel. Ihr gehören Vertreter aus verschiedenen gesellschaftlichen Bereichen wie Stiftungen, Verbände, Schulen und Kommunen an. </w:t>
      </w:r>
    </w:p>
    <w:p w:rsidR="00CE32F7" w:rsidRPr="00CE32F7" w:rsidRDefault="00CE32F7" w:rsidP="00CE32F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CE32F7" w:rsidRPr="005924DA" w:rsidRDefault="005924DA" w:rsidP="009A19EF">
      <w:pPr>
        <w:autoSpaceDE w:val="0"/>
        <w:autoSpaceDN w:val="0"/>
        <w:adjustRightInd w:val="0"/>
        <w:rPr>
          <w:rFonts w:ascii="Arial" w:eastAsia="Calibri" w:hAnsi="Arial" w:cs="Arial"/>
          <w:b/>
          <w:color w:val="FFC000" w:themeColor="accent4"/>
        </w:rPr>
      </w:pPr>
      <w:r>
        <w:rPr>
          <w:rFonts w:ascii="Arial" w:eastAsia="Calibri" w:hAnsi="Arial" w:cs="Arial"/>
          <w:b/>
          <w:color w:val="FFC000" w:themeColor="accent4"/>
          <w:sz w:val="22"/>
          <w:szCs w:val="22"/>
        </w:rPr>
        <w:br/>
      </w:r>
      <w:r w:rsidR="00CE32F7" w:rsidRPr="005924DA">
        <w:rPr>
          <w:rFonts w:ascii="Arial" w:eastAsia="Calibri" w:hAnsi="Arial" w:cs="Arial"/>
          <w:b/>
          <w:color w:val="FFC000" w:themeColor="accent4"/>
        </w:rPr>
        <w:t>Welche Fördersätze gelten?</w:t>
      </w:r>
      <w:r w:rsidR="009A19EF" w:rsidRPr="005924DA">
        <w:rPr>
          <w:rFonts w:ascii="Arial" w:eastAsia="Calibri" w:hAnsi="Arial" w:cs="Arial"/>
          <w:b/>
          <w:color w:val="FFC000" w:themeColor="accent4"/>
        </w:rPr>
        <w:br/>
      </w:r>
    </w:p>
    <w:p w:rsidR="00CE32F7" w:rsidRPr="00DA3C4C" w:rsidRDefault="00CE32F7" w:rsidP="00DA3C4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Style w:val="fontstyle01"/>
          <w:sz w:val="20"/>
        </w:rPr>
      </w:pPr>
      <w:r w:rsidRPr="00DA3C4C">
        <w:rPr>
          <w:rStyle w:val="fontstyle01"/>
          <w:sz w:val="20"/>
        </w:rPr>
        <w:t>Es gelten die üblichen Auswahlkriterien der LAG Mosel</w:t>
      </w:r>
      <w:r w:rsidR="00106CAC">
        <w:rPr>
          <w:rStyle w:val="fontstyle01"/>
          <w:sz w:val="20"/>
        </w:rPr>
        <w:t xml:space="preserve"> mit einer Mindestpunktzahl von </w:t>
      </w:r>
      <w:r w:rsidR="005924DA">
        <w:rPr>
          <w:rStyle w:val="fontstyle01"/>
          <w:sz w:val="20"/>
        </w:rPr>
        <w:br/>
      </w:r>
      <w:r w:rsidR="00106CAC">
        <w:rPr>
          <w:rStyle w:val="fontstyle01"/>
          <w:sz w:val="20"/>
        </w:rPr>
        <w:t>18 Punkten und folgende Fördersätze</w:t>
      </w:r>
      <w:r w:rsidRPr="00DA3C4C">
        <w:rPr>
          <w:rStyle w:val="fontstyle01"/>
          <w:sz w:val="20"/>
        </w:rPr>
        <w:t>:</w:t>
      </w:r>
      <w:r w:rsidR="005924DA">
        <w:rPr>
          <w:rStyle w:val="fontstyle01"/>
          <w:sz w:val="20"/>
        </w:rPr>
        <w:br/>
      </w:r>
    </w:p>
    <w:p w:rsidR="00CE32F7" w:rsidRPr="00CE32F7" w:rsidRDefault="00CE32F7" w:rsidP="00CE32F7">
      <w:pPr>
        <w:pStyle w:val="Listenabsatz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1rotwei"/>
        <w:tblW w:w="5665" w:type="dxa"/>
        <w:jc w:val="center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8"/>
        <w:gridCol w:w="2267"/>
      </w:tblGrid>
      <w:tr w:rsidR="00106CAC" w:rsidRPr="00CE32F7" w:rsidDel="00755594" w:rsidTr="006A0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  <w:jc w:val="center"/>
        </w:trPr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top"/>
          </w:tcPr>
          <w:p w:rsidR="00106CAC" w:rsidRPr="00CE32F7" w:rsidRDefault="006A0FAE" w:rsidP="00E12C9A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106CAC" w:rsidRPr="00CE32F7">
              <w:rPr>
                <w:rFonts w:ascii="Arial" w:hAnsi="Arial" w:cs="Arial"/>
                <w:sz w:val="22"/>
                <w:szCs w:val="22"/>
              </w:rPr>
              <w:t xml:space="preserve">Zuwendungsempfänger 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top"/>
          </w:tcPr>
          <w:p w:rsidR="00106CAC" w:rsidRPr="00CE32F7" w:rsidRDefault="00106CAC" w:rsidP="00EB0A53">
            <w:pPr>
              <w:tabs>
                <w:tab w:val="left" w:pos="602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Fördersatz Regionalbudget</w:t>
            </w:r>
          </w:p>
        </w:tc>
      </w:tr>
      <w:tr w:rsidR="00106CAC" w:rsidRPr="00CE32F7" w:rsidTr="006A0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  <w:jc w:val="center"/>
        </w:trPr>
        <w:tc>
          <w:tcPr>
            <w:tcW w:w="3398" w:type="dxa"/>
            <w:tcBorders>
              <w:top w:val="single" w:sz="12" w:space="0" w:color="auto"/>
              <w:left w:val="single" w:sz="12" w:space="0" w:color="auto"/>
            </w:tcBorders>
            <w:vAlign w:val="top"/>
          </w:tcPr>
          <w:p w:rsidR="00106CAC" w:rsidRPr="00CE32F7" w:rsidRDefault="00106CAC" w:rsidP="00106CA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E32F7">
              <w:rPr>
                <w:rFonts w:ascii="Arial" w:hAnsi="Arial" w:cs="Arial"/>
                <w:sz w:val="22"/>
                <w:szCs w:val="22"/>
              </w:rPr>
              <w:t>Öffentliche Träger</w:t>
            </w:r>
          </w:p>
        </w:tc>
        <w:tc>
          <w:tcPr>
            <w:tcW w:w="2267" w:type="dxa"/>
            <w:tcBorders>
              <w:top w:val="single" w:sz="12" w:space="0" w:color="auto"/>
              <w:right w:val="single" w:sz="12" w:space="0" w:color="auto"/>
            </w:tcBorders>
          </w:tcPr>
          <w:p w:rsidR="00106CAC" w:rsidRPr="00CE32F7" w:rsidRDefault="00EB0A53" w:rsidP="00EB0A53">
            <w:pPr>
              <w:tabs>
                <w:tab w:val="left" w:pos="602"/>
                <w:tab w:val="left" w:pos="886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106CAC" w:rsidRPr="00CE32F7">
              <w:rPr>
                <w:rFonts w:ascii="Arial" w:hAnsi="Arial" w:cs="Arial"/>
                <w:sz w:val="22"/>
                <w:szCs w:val="22"/>
              </w:rPr>
              <w:t>70 %</w:t>
            </w:r>
          </w:p>
        </w:tc>
      </w:tr>
      <w:tr w:rsidR="00106CAC" w:rsidRPr="00CE32F7" w:rsidTr="006A0F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"/>
          <w:jc w:val="center"/>
        </w:trPr>
        <w:tc>
          <w:tcPr>
            <w:tcW w:w="3398" w:type="dxa"/>
            <w:tcBorders>
              <w:left w:val="single" w:sz="12" w:space="0" w:color="auto"/>
            </w:tcBorders>
            <w:vAlign w:val="top"/>
          </w:tcPr>
          <w:p w:rsidR="00106CAC" w:rsidRPr="00CE32F7" w:rsidRDefault="00106CAC" w:rsidP="00106CA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E32F7">
              <w:rPr>
                <w:rFonts w:ascii="Arial" w:hAnsi="Arial" w:cs="Arial"/>
                <w:sz w:val="22"/>
                <w:szCs w:val="22"/>
              </w:rPr>
              <w:t>Gemeinnützige Träger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106CAC" w:rsidRPr="00CE32F7" w:rsidRDefault="00EC46DF" w:rsidP="00EB0A53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EB0A5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06CAC" w:rsidRPr="00CE32F7">
              <w:rPr>
                <w:rFonts w:ascii="Arial" w:hAnsi="Arial" w:cs="Arial"/>
                <w:sz w:val="22"/>
                <w:szCs w:val="22"/>
              </w:rPr>
              <w:t>75</w:t>
            </w:r>
            <w:r w:rsidR="00EB0A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6CAC" w:rsidRPr="00CE32F7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06CAC" w:rsidRPr="00CE32F7" w:rsidTr="006A0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  <w:jc w:val="center"/>
        </w:trPr>
        <w:tc>
          <w:tcPr>
            <w:tcW w:w="3398" w:type="dxa"/>
            <w:tcBorders>
              <w:left w:val="single" w:sz="12" w:space="0" w:color="auto"/>
            </w:tcBorders>
            <w:vAlign w:val="top"/>
          </w:tcPr>
          <w:p w:rsidR="00106CAC" w:rsidRPr="00CE32F7" w:rsidRDefault="00106CAC" w:rsidP="00106CA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E32F7">
              <w:rPr>
                <w:rFonts w:ascii="Arial" w:hAnsi="Arial" w:cs="Arial"/>
                <w:sz w:val="22"/>
                <w:szCs w:val="22"/>
              </w:rPr>
              <w:t>Qualifizierungs- und Infor</w:t>
            </w:r>
            <w:r w:rsidRPr="00CE32F7">
              <w:rPr>
                <w:rFonts w:ascii="Arial" w:hAnsi="Arial" w:cs="Arial"/>
                <w:sz w:val="22"/>
                <w:szCs w:val="22"/>
              </w:rPr>
              <w:softHyphen/>
              <w:t>ma</w:t>
            </w:r>
            <w:r w:rsidRPr="00CE32F7">
              <w:rPr>
                <w:rFonts w:ascii="Arial" w:hAnsi="Arial" w:cs="Arial"/>
                <w:sz w:val="22"/>
                <w:szCs w:val="22"/>
              </w:rPr>
              <w:softHyphen/>
              <w:t>tionsmaßnahmen</w:t>
            </w: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106CAC" w:rsidRPr="00CE32F7" w:rsidRDefault="00EB0A53" w:rsidP="00EB0A53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106CAC" w:rsidRPr="00CE32F7">
              <w:rPr>
                <w:rFonts w:ascii="Arial" w:hAnsi="Arial" w:cs="Arial"/>
                <w:sz w:val="22"/>
                <w:szCs w:val="22"/>
              </w:rPr>
              <w:t>70 %</w:t>
            </w:r>
          </w:p>
        </w:tc>
      </w:tr>
      <w:tr w:rsidR="00106CAC" w:rsidRPr="00CE32F7" w:rsidTr="006A0F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"/>
          <w:jc w:val="center"/>
        </w:trPr>
        <w:tc>
          <w:tcPr>
            <w:tcW w:w="3398" w:type="dxa"/>
            <w:tcBorders>
              <w:left w:val="single" w:sz="12" w:space="0" w:color="auto"/>
              <w:bottom w:val="single" w:sz="12" w:space="0" w:color="auto"/>
            </w:tcBorders>
            <w:vAlign w:val="top"/>
          </w:tcPr>
          <w:p w:rsidR="00106CAC" w:rsidRPr="00CE32F7" w:rsidRDefault="00106CAC" w:rsidP="00106CA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E32F7">
              <w:rPr>
                <w:rFonts w:ascii="Arial" w:hAnsi="Arial" w:cs="Arial"/>
                <w:sz w:val="22"/>
                <w:szCs w:val="22"/>
              </w:rPr>
              <w:t>Private Träger</w:t>
            </w:r>
          </w:p>
        </w:tc>
        <w:tc>
          <w:tcPr>
            <w:tcW w:w="2267" w:type="dxa"/>
            <w:tcBorders>
              <w:bottom w:val="single" w:sz="12" w:space="0" w:color="auto"/>
              <w:right w:val="single" w:sz="12" w:space="0" w:color="auto"/>
            </w:tcBorders>
            <w:vAlign w:val="top"/>
          </w:tcPr>
          <w:p w:rsidR="00106CAC" w:rsidRPr="00CE32F7" w:rsidRDefault="00EB0A53" w:rsidP="00EB0A53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106CAC" w:rsidRPr="00CE32F7">
              <w:rPr>
                <w:rFonts w:ascii="Arial" w:hAnsi="Arial" w:cs="Arial"/>
                <w:sz w:val="22"/>
                <w:szCs w:val="22"/>
              </w:rPr>
              <w:t>40 %</w:t>
            </w:r>
          </w:p>
        </w:tc>
      </w:tr>
    </w:tbl>
    <w:p w:rsidR="00CE32F7" w:rsidRPr="00CE32F7" w:rsidRDefault="00CE32F7" w:rsidP="00CE32F7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:rsidR="005F1271" w:rsidRDefault="005F1271" w:rsidP="00FC4DDA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:rsidR="00312A08" w:rsidRDefault="00312A08" w:rsidP="00FC4DDA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:rsidR="00FD72E9" w:rsidRPr="007E0045" w:rsidRDefault="005924DA" w:rsidP="005F1271">
      <w:pPr>
        <w:spacing w:after="200"/>
        <w:rPr>
          <w:rFonts w:ascii="Arial" w:eastAsia="Calibri" w:hAnsi="Arial" w:cs="Arial"/>
          <w:b/>
          <w:color w:val="FFC000" w:themeColor="accent4"/>
          <w:szCs w:val="26"/>
        </w:rPr>
      </w:pPr>
      <w:r>
        <w:rPr>
          <w:rFonts w:ascii="Arial" w:eastAsia="Calibri" w:hAnsi="Arial" w:cs="Arial"/>
          <w:b/>
          <w:color w:val="FFC000" w:themeColor="accent4"/>
          <w:szCs w:val="26"/>
        </w:rPr>
        <w:lastRenderedPageBreak/>
        <w:br/>
      </w:r>
      <w:r>
        <w:rPr>
          <w:rFonts w:ascii="Arial" w:eastAsia="Calibri" w:hAnsi="Arial" w:cs="Arial"/>
          <w:b/>
          <w:color w:val="FFC000" w:themeColor="accent4"/>
          <w:szCs w:val="26"/>
        </w:rPr>
        <w:br/>
      </w:r>
      <w:r w:rsidR="00FD72E9" w:rsidRPr="007E0045">
        <w:rPr>
          <w:rFonts w:ascii="Arial" w:eastAsia="Calibri" w:hAnsi="Arial" w:cs="Arial"/>
          <w:b/>
          <w:color w:val="FFC000" w:themeColor="accent4"/>
          <w:szCs w:val="26"/>
        </w:rPr>
        <w:t>Ablauf des Auswahlverfahrens</w:t>
      </w:r>
      <w:r w:rsidR="00C23D82" w:rsidRPr="007E0045">
        <w:rPr>
          <w:rFonts w:ascii="Arial" w:eastAsia="Calibri" w:hAnsi="Arial" w:cs="Arial"/>
          <w:b/>
          <w:color w:val="FFC000" w:themeColor="accent4"/>
          <w:szCs w:val="26"/>
        </w:rPr>
        <w:t>:</w:t>
      </w:r>
    </w:p>
    <w:p w:rsidR="00FD72E9" w:rsidRPr="00371C01" w:rsidRDefault="00FD72E9" w:rsidP="00FD72E9">
      <w:pPr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371C01">
        <w:rPr>
          <w:rFonts w:ascii="Arial" w:eastAsia="Calibri" w:hAnsi="Arial" w:cs="Arial"/>
        </w:rPr>
        <w:t xml:space="preserve">Kontaktaufnahme mit der Geschäftsstelle. Dann Einreichung des ausgefüllten Projektsteckbriefes und weiterer erforderlicher Unterlagen durch den Projektträger bei der Geschäftsstelle (Eingang bis spätestens </w:t>
      </w:r>
      <w:r w:rsidR="00C37247">
        <w:rPr>
          <w:rFonts w:ascii="Arial" w:eastAsia="Calibri" w:hAnsi="Arial" w:cs="Arial"/>
        </w:rPr>
        <w:t>08</w:t>
      </w:r>
      <w:r w:rsidR="00C77E60" w:rsidRPr="00C77E60">
        <w:rPr>
          <w:rFonts w:ascii="Arial" w:eastAsia="Calibri" w:hAnsi="Arial" w:cs="Arial"/>
        </w:rPr>
        <w:t>.0</w:t>
      </w:r>
      <w:r w:rsidR="00C37247">
        <w:rPr>
          <w:rFonts w:ascii="Arial" w:eastAsia="Calibri" w:hAnsi="Arial" w:cs="Arial"/>
        </w:rPr>
        <w:t>6</w:t>
      </w:r>
      <w:r w:rsidR="007E0045">
        <w:rPr>
          <w:rFonts w:ascii="Arial" w:eastAsia="Calibri" w:hAnsi="Arial" w:cs="Arial"/>
        </w:rPr>
        <w:t>.2020</w:t>
      </w:r>
      <w:r w:rsidRPr="00371C01">
        <w:rPr>
          <w:rFonts w:ascii="Arial" w:eastAsia="Calibri" w:hAnsi="Arial" w:cs="Arial"/>
        </w:rPr>
        <w:t>).</w:t>
      </w:r>
    </w:p>
    <w:p w:rsidR="00FD72E9" w:rsidRPr="00371C01" w:rsidRDefault="00FD72E9" w:rsidP="00FD72E9">
      <w:pPr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371C01">
        <w:rPr>
          <w:rFonts w:ascii="Arial" w:eastAsia="Calibri" w:hAnsi="Arial" w:cs="Arial"/>
        </w:rPr>
        <w:t>Prüfung der Projektskizze auf Vollständigkeit und grundsätzliche Förderfähigkeit in der LAG-Geschäftsstelle.</w:t>
      </w:r>
    </w:p>
    <w:p w:rsidR="00FD72E9" w:rsidRPr="00371C01" w:rsidRDefault="00FD72E9" w:rsidP="00FD72E9">
      <w:pPr>
        <w:numPr>
          <w:ilvl w:val="0"/>
          <w:numId w:val="8"/>
        </w:numPr>
        <w:spacing w:after="120"/>
        <w:contextualSpacing/>
        <w:rPr>
          <w:rFonts w:ascii="Arial" w:eastAsia="Calibri" w:hAnsi="Arial" w:cs="Arial"/>
        </w:rPr>
      </w:pPr>
      <w:r w:rsidRPr="00371C01">
        <w:rPr>
          <w:rFonts w:ascii="Arial" w:eastAsia="Calibri" w:hAnsi="Arial" w:cs="Arial"/>
        </w:rPr>
        <w:t>Bewertung der Förderwürdigkeit und Festlegung einer Punktbewertung sowie eines Fördersatzes durch die LAG bei der Auswahlsitzung.</w:t>
      </w:r>
    </w:p>
    <w:p w:rsidR="00FD72E9" w:rsidRPr="00371C01" w:rsidRDefault="00FD72E9" w:rsidP="00FD72E9">
      <w:pPr>
        <w:numPr>
          <w:ilvl w:val="0"/>
          <w:numId w:val="8"/>
        </w:numPr>
        <w:spacing w:after="120"/>
        <w:contextualSpacing/>
        <w:rPr>
          <w:rFonts w:ascii="Arial" w:eastAsia="Calibri" w:hAnsi="Arial" w:cs="Arial"/>
        </w:rPr>
      </w:pPr>
      <w:r w:rsidRPr="00371C01">
        <w:rPr>
          <w:rFonts w:ascii="Arial" w:eastAsia="Calibri" w:hAnsi="Arial" w:cs="Arial"/>
        </w:rPr>
        <w:t>Bildung einer Rangfolge der eingereichten Projekte und Auswahl der Projekte gemäß de</w:t>
      </w:r>
      <w:r>
        <w:rPr>
          <w:rFonts w:ascii="Arial" w:eastAsia="Calibri" w:hAnsi="Arial" w:cs="Arial"/>
        </w:rPr>
        <w:t>s</w:t>
      </w:r>
      <w:r w:rsidRPr="00371C01">
        <w:rPr>
          <w:rFonts w:ascii="Arial" w:eastAsia="Calibri" w:hAnsi="Arial" w:cs="Arial"/>
        </w:rPr>
        <w:t xml:space="preserve"> zur Verfügung stehenden Budget</w:t>
      </w:r>
      <w:r>
        <w:rPr>
          <w:rFonts w:ascii="Arial" w:eastAsia="Calibri" w:hAnsi="Arial" w:cs="Arial"/>
        </w:rPr>
        <w:t>s</w:t>
      </w:r>
      <w:r w:rsidRPr="00371C01">
        <w:rPr>
          <w:rFonts w:ascii="Arial" w:eastAsia="Calibri" w:hAnsi="Arial" w:cs="Arial"/>
        </w:rPr>
        <w:t>.</w:t>
      </w:r>
    </w:p>
    <w:p w:rsidR="00FD72E9" w:rsidRPr="00957785" w:rsidRDefault="00957785" w:rsidP="00FD72E9">
      <w:pPr>
        <w:numPr>
          <w:ilvl w:val="0"/>
          <w:numId w:val="8"/>
        </w:numPr>
        <w:spacing w:after="120"/>
        <w:contextualSpacing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 xml:space="preserve">Abschluss </w:t>
      </w:r>
      <w:r w:rsidR="00464CA1">
        <w:rPr>
          <w:rFonts w:ascii="Arial" w:eastAsia="Calibri" w:hAnsi="Arial" w:cs="Arial"/>
        </w:rPr>
        <w:t>eines Vertrages zur Unterstützung zwischen LAG und dem Projektträger</w:t>
      </w:r>
      <w:r w:rsidRPr="00464CA1">
        <w:rPr>
          <w:rFonts w:ascii="Arial" w:eastAsia="Calibri" w:hAnsi="Arial" w:cs="Arial"/>
          <w:color w:val="FF0000"/>
        </w:rPr>
        <w:t xml:space="preserve"> </w:t>
      </w:r>
      <w:r>
        <w:rPr>
          <w:rFonts w:ascii="Arial" w:eastAsia="Calibri" w:hAnsi="Arial" w:cs="Arial"/>
        </w:rPr>
        <w:t>mit der LAG Mosel</w:t>
      </w:r>
    </w:p>
    <w:p w:rsidR="00957785" w:rsidRPr="00F53372" w:rsidRDefault="00957785" w:rsidP="00FD72E9">
      <w:pPr>
        <w:numPr>
          <w:ilvl w:val="0"/>
          <w:numId w:val="8"/>
        </w:numPr>
        <w:spacing w:after="120"/>
        <w:contextualSpacing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>Umsetzung des Projektes und Einreichung der Belege</w:t>
      </w:r>
      <w:r w:rsidR="00464CA1">
        <w:rPr>
          <w:rFonts w:ascii="Arial" w:eastAsia="Calibri" w:hAnsi="Arial" w:cs="Arial"/>
        </w:rPr>
        <w:t xml:space="preserve"> </w:t>
      </w:r>
      <w:r w:rsidR="00F53372" w:rsidRPr="00F53372">
        <w:rPr>
          <w:rFonts w:ascii="Arial" w:eastAsia="Calibri" w:hAnsi="Arial" w:cs="Arial"/>
        </w:rPr>
        <w:t>(Rechnungen,</w:t>
      </w:r>
      <w:r w:rsidR="00464CA1" w:rsidRPr="00F53372">
        <w:rPr>
          <w:rFonts w:ascii="Arial" w:eastAsia="Calibri" w:hAnsi="Arial" w:cs="Arial"/>
        </w:rPr>
        <w:t xml:space="preserve"> Kontoauszüge)</w:t>
      </w:r>
      <w:r w:rsidRPr="00F53372">
        <w:rPr>
          <w:rFonts w:ascii="Arial" w:eastAsia="Calibri" w:hAnsi="Arial" w:cs="Arial"/>
        </w:rPr>
        <w:t xml:space="preserve"> bei der LAG.</w:t>
      </w:r>
    </w:p>
    <w:p w:rsidR="00E22C84" w:rsidRDefault="00E22C84" w:rsidP="00FD72E9">
      <w:pPr>
        <w:spacing w:after="200" w:line="276" w:lineRule="auto"/>
        <w:jc w:val="both"/>
        <w:rPr>
          <w:rFonts w:ascii="Arial" w:eastAsia="Calibri" w:hAnsi="Arial" w:cs="Arial"/>
          <w:b/>
          <w:color w:val="2E74B5" w:themeColor="accent1" w:themeShade="BF"/>
          <w:szCs w:val="26"/>
        </w:rPr>
      </w:pPr>
    </w:p>
    <w:p w:rsidR="00FD72E9" w:rsidRPr="007E0045" w:rsidRDefault="00FD72E9" w:rsidP="00FD72E9">
      <w:pPr>
        <w:spacing w:after="200" w:line="276" w:lineRule="auto"/>
        <w:jc w:val="both"/>
        <w:rPr>
          <w:rFonts w:ascii="Arial" w:eastAsia="Calibri" w:hAnsi="Arial" w:cs="Arial"/>
          <w:b/>
          <w:color w:val="FFC000" w:themeColor="accent4"/>
          <w:szCs w:val="26"/>
        </w:rPr>
      </w:pPr>
      <w:r w:rsidRPr="007E0045">
        <w:rPr>
          <w:rFonts w:ascii="Arial" w:eastAsia="Calibri" w:hAnsi="Arial" w:cs="Arial"/>
          <w:b/>
          <w:color w:val="FFC000" w:themeColor="accent4"/>
          <w:szCs w:val="26"/>
        </w:rPr>
        <w:t>Bitte beachten Sie, dass nu</w:t>
      </w:r>
      <w:bookmarkStart w:id="0" w:name="_GoBack"/>
      <w:bookmarkEnd w:id="0"/>
      <w:r w:rsidRPr="007E0045">
        <w:rPr>
          <w:rFonts w:ascii="Arial" w:eastAsia="Calibri" w:hAnsi="Arial" w:cs="Arial"/>
          <w:b/>
          <w:color w:val="FFC000" w:themeColor="accent4"/>
          <w:szCs w:val="26"/>
        </w:rPr>
        <w:t>r vollständig und korrekt ausgefüllte Projektsteckbriefe in die Projektauswahl einbezogen werden können!</w:t>
      </w:r>
    </w:p>
    <w:p w:rsidR="007F234B" w:rsidRPr="005924DA" w:rsidRDefault="005924DA" w:rsidP="007F234B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br/>
      </w:r>
      <w:r w:rsidR="007F234B" w:rsidRPr="005924DA">
        <w:rPr>
          <w:rFonts w:ascii="Arial" w:eastAsia="Calibri" w:hAnsi="Arial" w:cs="Arial"/>
          <w:sz w:val="28"/>
          <w:szCs w:val="28"/>
        </w:rPr>
        <w:t xml:space="preserve">Weitergehende Informationen und sämtliche Vordrucke sind auf der Homepage </w:t>
      </w:r>
      <w:r w:rsidR="006A0FAE" w:rsidRPr="005924DA">
        <w:rPr>
          <w:sz w:val="28"/>
          <w:szCs w:val="28"/>
        </w:rPr>
        <w:fldChar w:fldCharType="begin"/>
      </w:r>
      <w:r w:rsidR="006A0FAE" w:rsidRPr="005924DA">
        <w:rPr>
          <w:sz w:val="28"/>
          <w:szCs w:val="28"/>
        </w:rPr>
        <w:instrText xml:space="preserve"> HYPERLINK "http://www.lag-mosel.de" </w:instrText>
      </w:r>
      <w:r w:rsidR="006A0FAE" w:rsidRPr="005924DA">
        <w:rPr>
          <w:sz w:val="28"/>
          <w:szCs w:val="28"/>
        </w:rPr>
        <w:fldChar w:fldCharType="separate"/>
      </w:r>
      <w:r w:rsidR="00D161F1" w:rsidRPr="005924DA">
        <w:rPr>
          <w:rStyle w:val="Hyperlink"/>
          <w:rFonts w:ascii="Arial" w:eastAsia="Calibri" w:hAnsi="Arial" w:cs="Arial"/>
          <w:b/>
          <w:color w:val="FFC000" w:themeColor="accent4"/>
          <w:sz w:val="28"/>
          <w:szCs w:val="28"/>
        </w:rPr>
        <w:t>www.lag-mosel.de</w:t>
      </w:r>
      <w:r w:rsidR="006A0FAE" w:rsidRPr="005924DA">
        <w:rPr>
          <w:rStyle w:val="Hyperlink"/>
          <w:rFonts w:ascii="Arial" w:eastAsia="Calibri" w:hAnsi="Arial" w:cs="Arial"/>
          <w:b/>
          <w:color w:val="FFC000" w:themeColor="accent4"/>
          <w:sz w:val="28"/>
          <w:szCs w:val="28"/>
        </w:rPr>
        <w:fldChar w:fldCharType="end"/>
      </w:r>
      <w:r w:rsidR="00D161F1" w:rsidRPr="005924DA">
        <w:rPr>
          <w:rFonts w:ascii="Arial" w:eastAsia="Calibri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7F234B" w:rsidRPr="005924DA">
        <w:rPr>
          <w:rFonts w:ascii="Arial" w:eastAsia="Calibri" w:hAnsi="Arial" w:cs="Arial"/>
          <w:sz w:val="28"/>
          <w:szCs w:val="28"/>
        </w:rPr>
        <w:t>zu finden!</w:t>
      </w:r>
    </w:p>
    <w:p w:rsidR="00C77E60" w:rsidRDefault="005924DA" w:rsidP="00E22C84">
      <w:pPr>
        <w:jc w:val="both"/>
        <w:rPr>
          <w:rFonts w:ascii="Arial" w:eastAsia="Calibri" w:hAnsi="Arial" w:cs="Arial"/>
          <w:b/>
          <w:color w:val="FFC000" w:themeColor="accent4"/>
          <w:sz w:val="28"/>
        </w:rPr>
      </w:pPr>
      <w:r>
        <w:rPr>
          <w:rFonts w:ascii="Arial" w:eastAsia="Calibri" w:hAnsi="Arial" w:cs="Arial"/>
          <w:b/>
          <w:color w:val="FFC000" w:themeColor="accent4"/>
          <w:sz w:val="28"/>
        </w:rPr>
        <w:br/>
      </w:r>
      <w:r w:rsidR="00E22C84" w:rsidRPr="007E0045">
        <w:rPr>
          <w:rFonts w:ascii="Arial" w:eastAsia="Calibri" w:hAnsi="Arial" w:cs="Arial"/>
          <w:b/>
          <w:color w:val="FFC000" w:themeColor="accent4"/>
          <w:sz w:val="28"/>
        </w:rPr>
        <w:t xml:space="preserve">Die Geschäftsstelle der LAG Mosel bei der Kreisverwaltung Bernkastel-Wittlich steht Ihnen </w:t>
      </w:r>
      <w:r w:rsidR="00C23D82" w:rsidRPr="007E0045">
        <w:rPr>
          <w:rFonts w:ascii="Arial" w:eastAsia="Calibri" w:hAnsi="Arial" w:cs="Arial"/>
          <w:b/>
          <w:color w:val="FFC000" w:themeColor="accent4"/>
          <w:sz w:val="28"/>
        </w:rPr>
        <w:t xml:space="preserve">unter der Förderhotline 06571-14 2262 </w:t>
      </w:r>
      <w:r w:rsidR="00E22C84" w:rsidRPr="007E0045">
        <w:rPr>
          <w:rFonts w:ascii="Arial" w:eastAsia="Calibri" w:hAnsi="Arial" w:cs="Arial"/>
          <w:b/>
          <w:color w:val="FFC000" w:themeColor="accent4"/>
          <w:sz w:val="28"/>
        </w:rPr>
        <w:t xml:space="preserve">gerne zur </w:t>
      </w:r>
      <w:r w:rsidR="00C23D82" w:rsidRPr="007E0045">
        <w:rPr>
          <w:rFonts w:ascii="Arial" w:eastAsia="Calibri" w:hAnsi="Arial" w:cs="Arial"/>
          <w:b/>
          <w:color w:val="FFC000" w:themeColor="accent4"/>
          <w:sz w:val="28"/>
        </w:rPr>
        <w:t xml:space="preserve">Beratung </w:t>
      </w:r>
      <w:r w:rsidR="00577CEC" w:rsidRPr="007E0045">
        <w:rPr>
          <w:rFonts w:ascii="Arial" w:eastAsia="Calibri" w:hAnsi="Arial" w:cs="Arial"/>
          <w:b/>
          <w:color w:val="FFC000" w:themeColor="accent4"/>
          <w:sz w:val="28"/>
        </w:rPr>
        <w:t xml:space="preserve">zur </w:t>
      </w:r>
      <w:r w:rsidR="00E22C84" w:rsidRPr="007E0045">
        <w:rPr>
          <w:rFonts w:ascii="Arial" w:eastAsia="Calibri" w:hAnsi="Arial" w:cs="Arial"/>
          <w:b/>
          <w:color w:val="FFC000" w:themeColor="accent4"/>
          <w:sz w:val="28"/>
        </w:rPr>
        <w:t>Verfügung!</w:t>
      </w:r>
      <w:r w:rsidR="00C77E60" w:rsidRPr="007E0045">
        <w:rPr>
          <w:rFonts w:ascii="Arial" w:eastAsia="Calibri" w:hAnsi="Arial" w:cs="Arial"/>
          <w:b/>
          <w:color w:val="FFC000" w:themeColor="accent4"/>
          <w:sz w:val="28"/>
        </w:rPr>
        <w:t xml:space="preserve"> </w:t>
      </w:r>
    </w:p>
    <w:p w:rsidR="001F5501" w:rsidRDefault="001F5501" w:rsidP="001F5501">
      <w:pPr>
        <w:rPr>
          <w:rFonts w:ascii="Arial" w:eastAsia="Calibri" w:hAnsi="Arial" w:cs="Arial"/>
          <w:b/>
          <w:color w:val="2E74B5" w:themeColor="accent1" w:themeShade="BF"/>
          <w:sz w:val="28"/>
        </w:rPr>
      </w:pPr>
    </w:p>
    <w:p w:rsidR="001F5501" w:rsidRPr="007E0045" w:rsidRDefault="001F5501" w:rsidP="00E22C84">
      <w:pPr>
        <w:jc w:val="both"/>
        <w:rPr>
          <w:rFonts w:ascii="Arial" w:eastAsia="Calibri" w:hAnsi="Arial" w:cs="Arial"/>
          <w:b/>
          <w:color w:val="FFC000" w:themeColor="accent4"/>
          <w:sz w:val="28"/>
        </w:rPr>
      </w:pPr>
    </w:p>
    <w:p w:rsidR="00E22C84" w:rsidRPr="0011503C" w:rsidRDefault="00E22C84" w:rsidP="005F12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Philipp Goßler (Geschäftsführer LAG Mosel)</w:t>
      </w:r>
    </w:p>
    <w:p w:rsidR="00AD7A0B" w:rsidRPr="0011503C" w:rsidRDefault="00E22C84" w:rsidP="005F1271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c/o </w:t>
      </w:r>
      <w:r w:rsidR="00AD7A0B" w:rsidRPr="0011503C">
        <w:rPr>
          <w:rFonts w:ascii="Arial" w:hAnsi="Arial" w:cs="Arial"/>
          <w:bCs/>
          <w:color w:val="000000"/>
        </w:rPr>
        <w:t xml:space="preserve">Kurfürstenstraße </w:t>
      </w:r>
      <w:r w:rsidR="000E2CC4">
        <w:rPr>
          <w:rFonts w:ascii="Arial" w:hAnsi="Arial" w:cs="Arial"/>
          <w:bCs/>
          <w:color w:val="000000"/>
        </w:rPr>
        <w:t>16</w:t>
      </w:r>
      <w:r w:rsidR="00AD7A0B" w:rsidRPr="0011503C">
        <w:rPr>
          <w:rFonts w:ascii="Arial" w:hAnsi="Arial" w:cs="Arial"/>
          <w:bCs/>
          <w:color w:val="000000"/>
        </w:rPr>
        <w:t>, 54516 Wittlich</w:t>
      </w:r>
    </w:p>
    <w:p w:rsidR="00AD7A0B" w:rsidRPr="0011503C" w:rsidRDefault="00AD7A0B" w:rsidP="005F1271">
      <w:pPr>
        <w:rPr>
          <w:rFonts w:ascii="Arial" w:hAnsi="Arial" w:cs="Arial"/>
          <w:bCs/>
          <w:color w:val="000000"/>
        </w:rPr>
      </w:pPr>
      <w:r w:rsidRPr="0011503C">
        <w:rPr>
          <w:rFonts w:ascii="Arial" w:hAnsi="Arial" w:cs="Arial"/>
          <w:bCs/>
          <w:color w:val="000000"/>
        </w:rPr>
        <w:t xml:space="preserve">Zimmer: </w:t>
      </w:r>
      <w:r w:rsidR="008760F3" w:rsidRPr="0011503C">
        <w:rPr>
          <w:rFonts w:ascii="Arial" w:hAnsi="Arial" w:cs="Arial"/>
          <w:bCs/>
          <w:color w:val="000000"/>
        </w:rPr>
        <w:t>Gebäude M – M 106</w:t>
      </w:r>
      <w:r w:rsidRPr="0011503C">
        <w:rPr>
          <w:rFonts w:ascii="Arial" w:hAnsi="Arial" w:cs="Arial"/>
          <w:bCs/>
          <w:color w:val="000000"/>
        </w:rPr>
        <w:br/>
        <w:t xml:space="preserve">Tel.: </w:t>
      </w:r>
      <w:r w:rsidR="00E22C84">
        <w:rPr>
          <w:rFonts w:ascii="Arial" w:hAnsi="Arial" w:cs="Arial"/>
          <w:bCs/>
          <w:color w:val="000000"/>
        </w:rPr>
        <w:tab/>
      </w:r>
      <w:r w:rsidRPr="0011503C">
        <w:rPr>
          <w:rFonts w:ascii="Arial" w:hAnsi="Arial" w:cs="Arial"/>
          <w:bCs/>
          <w:color w:val="000000"/>
        </w:rPr>
        <w:t>06571 14 2262</w:t>
      </w:r>
    </w:p>
    <w:p w:rsidR="00AD7A0B" w:rsidRPr="0011503C" w:rsidRDefault="00AD7A0B" w:rsidP="005F1271">
      <w:pPr>
        <w:rPr>
          <w:rFonts w:ascii="Arial" w:hAnsi="Arial" w:cs="Arial"/>
          <w:bCs/>
          <w:color w:val="000000"/>
          <w:lang w:val="en-US"/>
        </w:rPr>
      </w:pPr>
      <w:r w:rsidRPr="0011503C">
        <w:rPr>
          <w:rFonts w:ascii="Arial" w:hAnsi="Arial" w:cs="Arial"/>
          <w:bCs/>
          <w:color w:val="000000"/>
          <w:lang w:val="en-US"/>
        </w:rPr>
        <w:t xml:space="preserve">Fax: </w:t>
      </w:r>
      <w:r w:rsidR="00771856">
        <w:rPr>
          <w:rFonts w:ascii="Arial" w:hAnsi="Arial" w:cs="Arial"/>
          <w:bCs/>
          <w:color w:val="000000"/>
          <w:lang w:val="en-US"/>
        </w:rPr>
        <w:t xml:space="preserve">   </w:t>
      </w:r>
      <w:r w:rsidRPr="0011503C">
        <w:rPr>
          <w:rFonts w:ascii="Arial" w:hAnsi="Arial" w:cs="Arial"/>
          <w:bCs/>
          <w:color w:val="000000"/>
          <w:lang w:val="en-US"/>
        </w:rPr>
        <w:t>06571 14 42262</w:t>
      </w:r>
    </w:p>
    <w:p w:rsidR="00E22C84" w:rsidRPr="00C77E60" w:rsidRDefault="00E22C84" w:rsidP="00C23D82">
      <w:pPr>
        <w:rPr>
          <w:rFonts w:ascii="Arial" w:eastAsia="Calibri" w:hAnsi="Arial" w:cs="Arial"/>
          <w:sz w:val="22"/>
        </w:rPr>
      </w:pPr>
      <w:r>
        <w:rPr>
          <w:rFonts w:ascii="Arial" w:hAnsi="Arial" w:cs="Arial"/>
        </w:rPr>
        <w:t xml:space="preserve">Mail: </w:t>
      </w:r>
      <w:r w:rsidR="00771856">
        <w:rPr>
          <w:rFonts w:ascii="Arial" w:hAnsi="Arial" w:cs="Arial"/>
        </w:rPr>
        <w:t xml:space="preserve">  </w:t>
      </w:r>
      <w:hyperlink r:id="rId8" w:history="1">
        <w:r w:rsidR="00BD4512" w:rsidRPr="0011503C">
          <w:rPr>
            <w:rStyle w:val="Hyperlink"/>
            <w:rFonts w:ascii="Arial" w:hAnsi="Arial" w:cs="Arial"/>
            <w:bCs/>
            <w:lang w:val="en-US"/>
          </w:rPr>
          <w:t>Philipp.Gossler@Bernkastel-Wittlich.de</w:t>
        </w:r>
      </w:hyperlink>
      <w:r w:rsidR="005F1271">
        <w:rPr>
          <w:rStyle w:val="Hyperlink"/>
          <w:rFonts w:ascii="Arial" w:hAnsi="Arial" w:cs="Arial"/>
          <w:bCs/>
          <w:lang w:val="en-US"/>
        </w:rPr>
        <w:br/>
      </w:r>
      <w:r w:rsidR="00771856">
        <w:rPr>
          <w:rStyle w:val="Hyperlink"/>
          <w:rFonts w:ascii="Arial" w:hAnsi="Arial" w:cs="Arial"/>
          <w:bCs/>
          <w:lang w:val="en-US"/>
        </w:rPr>
        <w:t xml:space="preserve">  </w:t>
      </w:r>
      <w:r w:rsidR="005F1271">
        <w:rPr>
          <w:rStyle w:val="Hyperlink"/>
          <w:rFonts w:ascii="Arial" w:hAnsi="Arial" w:cs="Arial"/>
          <w:bCs/>
          <w:lang w:val="en-US"/>
        </w:rPr>
        <w:br/>
      </w:r>
    </w:p>
    <w:p w:rsidR="00E22C84" w:rsidRPr="00C77E60" w:rsidRDefault="00E22C84" w:rsidP="00E22C84">
      <w:pPr>
        <w:rPr>
          <w:rFonts w:ascii="Arial" w:eastAsia="Calibri" w:hAnsi="Arial" w:cs="Arial"/>
          <w:sz w:val="22"/>
        </w:rPr>
      </w:pPr>
      <w:r w:rsidRPr="00C77E60">
        <w:rPr>
          <w:rFonts w:ascii="Arial" w:eastAsia="Calibri" w:hAnsi="Arial" w:cs="Arial"/>
          <w:sz w:val="22"/>
        </w:rPr>
        <w:t>Gefördert durch die Europäische Union und das Land Rheinland-Pfalz im Rahmen des rheinland-pfälzischen Entwicklungsprogramms „Umweltmaßnahmen, Ländliche Entwicklung, Landwirtschaft, Ernährung (EULLE)“.</w:t>
      </w:r>
    </w:p>
    <w:p w:rsidR="00AD7A0B" w:rsidRPr="00E22C84" w:rsidRDefault="00E22C84" w:rsidP="00E22C84">
      <w:pPr>
        <w:autoSpaceDE w:val="0"/>
        <w:autoSpaceDN w:val="0"/>
        <w:adjustRightInd w:val="0"/>
        <w:rPr>
          <w:rFonts w:asciiTheme="minorHAnsi" w:hAnsiTheme="minorHAnsi" w:cs="Arial,Bold"/>
          <w:lang w:val="en-US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A2BC963" wp14:editId="4CD9A30C">
            <wp:extent cx="397291" cy="399658"/>
            <wp:effectExtent l="0" t="0" r="3175" b="635"/>
            <wp:docPr id="361" name="Grafik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_07_13_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88" cy="41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450D328" wp14:editId="3BC19088">
            <wp:extent cx="605396" cy="411341"/>
            <wp:effectExtent l="0" t="0" r="4445" b="8255"/>
            <wp:docPr id="362" name="Grafik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U ES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45" cy="43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BD27392" wp14:editId="23A86A6D">
            <wp:extent cx="542096" cy="372066"/>
            <wp:effectExtent l="0" t="0" r="0" b="9525"/>
            <wp:docPr id="363" name="Grafik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_RLP_Förderu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06" cy="40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A0B" w:rsidRPr="00E22C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563" w:rsidRDefault="00524563" w:rsidP="00524563">
      <w:r>
        <w:separator/>
      </w:r>
    </w:p>
  </w:endnote>
  <w:endnote w:type="continuationSeparator" w:id="0">
    <w:p w:rsidR="00524563" w:rsidRDefault="00524563" w:rsidP="0052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 SansSerif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Rotis Sans Serif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Line 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03" w:rsidRDefault="002E33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03" w:rsidRDefault="002E33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03" w:rsidRDefault="002E33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563" w:rsidRDefault="00524563" w:rsidP="00524563">
      <w:r>
        <w:separator/>
      </w:r>
    </w:p>
  </w:footnote>
  <w:footnote w:type="continuationSeparator" w:id="0">
    <w:p w:rsidR="00524563" w:rsidRDefault="00524563" w:rsidP="00524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03" w:rsidRDefault="002E33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11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3"/>
      <w:gridCol w:w="3104"/>
      <w:gridCol w:w="3104"/>
    </w:tblGrid>
    <w:tr w:rsidR="005F7EAE" w:rsidTr="003C14BF">
      <w:trPr>
        <w:trHeight w:val="878"/>
        <w:jc w:val="center"/>
      </w:trPr>
      <w:tc>
        <w:tcPr>
          <w:tcW w:w="3103" w:type="dxa"/>
        </w:tcPr>
        <w:p w:rsidR="005F7EAE" w:rsidRPr="00641F04" w:rsidRDefault="005F7EAE" w:rsidP="005F7EAE">
          <w:pPr>
            <w:tabs>
              <w:tab w:val="left" w:pos="945"/>
            </w:tabs>
          </w:pPr>
          <w:r>
            <w:rPr>
              <w:rFonts w:ascii="Verdana" w:hAnsi="Verdana"/>
              <w:noProof/>
              <w:color w:val="FFFFFF"/>
              <w:sz w:val="15"/>
              <w:szCs w:val="15"/>
            </w:rPr>
            <w:drawing>
              <wp:inline distT="0" distB="0" distL="0" distR="0" wp14:anchorId="075B73C2" wp14:editId="5A749C3D">
                <wp:extent cx="511156" cy="514350"/>
                <wp:effectExtent l="0" t="0" r="3810" b="0"/>
                <wp:docPr id="19" name="Bild 3" descr="http://www.netzwerk-laendlicher-raum.de/fileadmin/sites/ELER/Bilder/02_Logos_Icons/leader_logo_marg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netzwerk-laendlicher-raum.de/fileadmin/sites/ELER/Bilder/02_Logos_Icons/leader_logo_marg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303" cy="52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104" w:type="dxa"/>
        </w:tcPr>
        <w:p w:rsidR="005F7EAE" w:rsidRPr="00B062B8" w:rsidRDefault="005F7EAE" w:rsidP="005F7EAE">
          <w:pPr>
            <w:pStyle w:val="Kopfzeile"/>
            <w:jc w:val="center"/>
            <w:rPr>
              <w:rFonts w:ascii="Arial" w:hAnsi="Arial" w:cs="Arial"/>
              <w:b/>
            </w:rPr>
          </w:pPr>
          <w:r w:rsidRPr="00B062B8">
            <w:rPr>
              <w:rFonts w:ascii="Arial" w:hAnsi="Arial" w:cs="Arial"/>
              <w:b/>
            </w:rPr>
            <w:t xml:space="preserve">Lokale </w:t>
          </w:r>
          <w:r>
            <w:rPr>
              <w:rFonts w:ascii="Arial" w:hAnsi="Arial" w:cs="Arial"/>
              <w:b/>
            </w:rPr>
            <w:br/>
          </w:r>
          <w:r w:rsidRPr="00B062B8">
            <w:rPr>
              <w:rFonts w:ascii="Arial" w:hAnsi="Arial" w:cs="Arial"/>
              <w:b/>
            </w:rPr>
            <w:t>Aktionsgruppe</w:t>
          </w:r>
        </w:p>
        <w:p w:rsidR="005F7EAE" w:rsidRDefault="005F7EAE" w:rsidP="005F7EAE">
          <w:pPr>
            <w:pStyle w:val="Kopfzeile"/>
            <w:jc w:val="center"/>
          </w:pPr>
          <w:r>
            <w:rPr>
              <w:rFonts w:ascii="Arial" w:hAnsi="Arial" w:cs="Arial"/>
              <w:b/>
            </w:rPr>
            <w:t>Mosel</w:t>
          </w:r>
        </w:p>
      </w:tc>
      <w:tc>
        <w:tcPr>
          <w:tcW w:w="3104" w:type="dxa"/>
        </w:tcPr>
        <w:p w:rsidR="005F7EAE" w:rsidRPr="00641F04" w:rsidRDefault="005F7EAE" w:rsidP="005F7EAE">
          <w:pPr>
            <w:jc w:val="right"/>
          </w:pPr>
          <w:r>
            <w:t xml:space="preserve"> </w:t>
          </w:r>
          <w:r>
            <w:rPr>
              <w:rFonts w:ascii="Verdana" w:hAnsi="Verdana"/>
              <w:noProof/>
              <w:color w:val="000000"/>
              <w:sz w:val="15"/>
              <w:szCs w:val="15"/>
            </w:rPr>
            <w:drawing>
              <wp:inline distT="0" distB="0" distL="0" distR="0" wp14:anchorId="667E85BA" wp14:editId="1EDD2D2E">
                <wp:extent cx="762000" cy="514048"/>
                <wp:effectExtent l="0" t="0" r="0" b="635"/>
                <wp:docPr id="21" name="Bild 1" descr="http://www.netzwerk-laendlicher-raum.de/fileadmin/sites/ELER/Bilder/02_Logos_Icons/EU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netzwerk-laendlicher-raum.de/fileadmin/sites/ELER/Bilder/02_Logos_Icons/EU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019" cy="516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color w:val="1020D0"/>
              <w:sz w:val="20"/>
              <w:szCs w:val="20"/>
            </w:rPr>
            <w:drawing>
              <wp:inline distT="0" distB="0" distL="0" distR="0" wp14:anchorId="261AF3D0" wp14:editId="73082B95">
                <wp:extent cx="820759" cy="512541"/>
                <wp:effectExtent l="0" t="0" r="0" b="1905"/>
                <wp:docPr id="22" name="Bild 3" descr="http://tse4.mm.bing.net/th?id=OIP.Mead45442a5c015cb6ae445a445610d78H0&amp;w=237&amp;h=148&amp;c=7&amp;rs=1&amp;qlt=90&amp;o=4&amp;pid=1.1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tse4.mm.bing.net/th?id=OIP.Mead45442a5c015cb6ae445a445610d78H0&amp;w=237&amp;h=148&amp;c=7&amp;rs=1&amp;qlt=90&amp;o=4&amp;pid=1.1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759" cy="512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7EAE" w:rsidRDefault="005F7E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03" w:rsidRDefault="002E33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E7B"/>
    <w:multiLevelType w:val="hybridMultilevel"/>
    <w:tmpl w:val="66D430EC"/>
    <w:lvl w:ilvl="0" w:tplc="AE5A6782">
      <w:numFmt w:val="bullet"/>
      <w:lvlText w:val="-"/>
      <w:lvlJc w:val="left"/>
      <w:pPr>
        <w:ind w:left="360" w:hanging="360"/>
      </w:pPr>
      <w:rPr>
        <w:rFonts w:ascii="Calibri" w:eastAsia="Times New Roman" w:hAnsi="Calibri" w:cs="Arial,Bold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520AB"/>
    <w:multiLevelType w:val="hybridMultilevel"/>
    <w:tmpl w:val="49862B8A"/>
    <w:lvl w:ilvl="0" w:tplc="D3A2AD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F5D7A"/>
    <w:multiLevelType w:val="hybridMultilevel"/>
    <w:tmpl w:val="2B34B58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390BA3"/>
    <w:multiLevelType w:val="hybridMultilevel"/>
    <w:tmpl w:val="3B801EBE"/>
    <w:lvl w:ilvl="0" w:tplc="AE5A6782">
      <w:numFmt w:val="bullet"/>
      <w:lvlText w:val="-"/>
      <w:lvlJc w:val="left"/>
      <w:pPr>
        <w:ind w:left="360" w:hanging="360"/>
      </w:pPr>
      <w:rPr>
        <w:rFonts w:ascii="Calibri" w:eastAsia="Times New Roman" w:hAnsi="Calibri" w:cs="Arial,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A3457"/>
    <w:multiLevelType w:val="hybridMultilevel"/>
    <w:tmpl w:val="262263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5345E"/>
    <w:multiLevelType w:val="hybridMultilevel"/>
    <w:tmpl w:val="7D468084"/>
    <w:lvl w:ilvl="0" w:tplc="628C2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847E5"/>
    <w:multiLevelType w:val="hybridMultilevel"/>
    <w:tmpl w:val="CEC844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091AB8"/>
    <w:multiLevelType w:val="hybridMultilevel"/>
    <w:tmpl w:val="72B2A1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FD1245"/>
    <w:multiLevelType w:val="hybridMultilevel"/>
    <w:tmpl w:val="0D3AB2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F012A8"/>
    <w:multiLevelType w:val="hybridMultilevel"/>
    <w:tmpl w:val="D1289D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DB"/>
    <w:rsid w:val="00031D2C"/>
    <w:rsid w:val="00034E89"/>
    <w:rsid w:val="00047361"/>
    <w:rsid w:val="000510E3"/>
    <w:rsid w:val="000526BE"/>
    <w:rsid w:val="0006260B"/>
    <w:rsid w:val="0008589D"/>
    <w:rsid w:val="000926B0"/>
    <w:rsid w:val="000A75C0"/>
    <w:rsid w:val="000B1E9E"/>
    <w:rsid w:val="000C38FF"/>
    <w:rsid w:val="000D47DB"/>
    <w:rsid w:val="000E2CC4"/>
    <w:rsid w:val="000E694F"/>
    <w:rsid w:val="00106CAC"/>
    <w:rsid w:val="0011503C"/>
    <w:rsid w:val="001419A2"/>
    <w:rsid w:val="00185E84"/>
    <w:rsid w:val="001F5501"/>
    <w:rsid w:val="002265EE"/>
    <w:rsid w:val="00243EF6"/>
    <w:rsid w:val="002B515C"/>
    <w:rsid w:val="002D3ADB"/>
    <w:rsid w:val="002E3303"/>
    <w:rsid w:val="00312A08"/>
    <w:rsid w:val="003605CD"/>
    <w:rsid w:val="0037499C"/>
    <w:rsid w:val="003D4198"/>
    <w:rsid w:val="003F4D13"/>
    <w:rsid w:val="004346AB"/>
    <w:rsid w:val="004452BA"/>
    <w:rsid w:val="00446199"/>
    <w:rsid w:val="00464CA1"/>
    <w:rsid w:val="004B25CD"/>
    <w:rsid w:val="004C6183"/>
    <w:rsid w:val="004E3D08"/>
    <w:rsid w:val="004E5926"/>
    <w:rsid w:val="00502B53"/>
    <w:rsid w:val="00513164"/>
    <w:rsid w:val="00514B8E"/>
    <w:rsid w:val="00524563"/>
    <w:rsid w:val="00551B1D"/>
    <w:rsid w:val="00577CEC"/>
    <w:rsid w:val="005924DA"/>
    <w:rsid w:val="005D6E8F"/>
    <w:rsid w:val="005F1271"/>
    <w:rsid w:val="005F6AAA"/>
    <w:rsid w:val="005F7EAE"/>
    <w:rsid w:val="006068B4"/>
    <w:rsid w:val="00612575"/>
    <w:rsid w:val="006A0FAE"/>
    <w:rsid w:val="006A2863"/>
    <w:rsid w:val="006A4C69"/>
    <w:rsid w:val="006C1005"/>
    <w:rsid w:val="006D1A96"/>
    <w:rsid w:val="006F3EB2"/>
    <w:rsid w:val="00710E31"/>
    <w:rsid w:val="007267D7"/>
    <w:rsid w:val="00771856"/>
    <w:rsid w:val="007767E0"/>
    <w:rsid w:val="00782F7E"/>
    <w:rsid w:val="007A5CA7"/>
    <w:rsid w:val="007D527C"/>
    <w:rsid w:val="007E0045"/>
    <w:rsid w:val="007F234B"/>
    <w:rsid w:val="00811108"/>
    <w:rsid w:val="0082286B"/>
    <w:rsid w:val="00847872"/>
    <w:rsid w:val="008642B9"/>
    <w:rsid w:val="008760F3"/>
    <w:rsid w:val="008A73F3"/>
    <w:rsid w:val="008B500D"/>
    <w:rsid w:val="008B633F"/>
    <w:rsid w:val="008E2D6A"/>
    <w:rsid w:val="00957785"/>
    <w:rsid w:val="009A19EF"/>
    <w:rsid w:val="009B5CBA"/>
    <w:rsid w:val="009C664A"/>
    <w:rsid w:val="00A11D4F"/>
    <w:rsid w:val="00A22A58"/>
    <w:rsid w:val="00A25002"/>
    <w:rsid w:val="00A47DBD"/>
    <w:rsid w:val="00A715FD"/>
    <w:rsid w:val="00A730EC"/>
    <w:rsid w:val="00A81024"/>
    <w:rsid w:val="00AD7A0B"/>
    <w:rsid w:val="00B3274E"/>
    <w:rsid w:val="00B47CDC"/>
    <w:rsid w:val="00B511C7"/>
    <w:rsid w:val="00BB22D8"/>
    <w:rsid w:val="00BC3A6F"/>
    <w:rsid w:val="00BD2393"/>
    <w:rsid w:val="00BD4512"/>
    <w:rsid w:val="00BD7FEC"/>
    <w:rsid w:val="00C165CC"/>
    <w:rsid w:val="00C17614"/>
    <w:rsid w:val="00C2290E"/>
    <w:rsid w:val="00C23D82"/>
    <w:rsid w:val="00C37247"/>
    <w:rsid w:val="00C77E60"/>
    <w:rsid w:val="00CB72A0"/>
    <w:rsid w:val="00CD75CC"/>
    <w:rsid w:val="00CE32F7"/>
    <w:rsid w:val="00D161F1"/>
    <w:rsid w:val="00DA3C4C"/>
    <w:rsid w:val="00DB1033"/>
    <w:rsid w:val="00DD2E06"/>
    <w:rsid w:val="00DD7488"/>
    <w:rsid w:val="00DF2E00"/>
    <w:rsid w:val="00E22C84"/>
    <w:rsid w:val="00E30B71"/>
    <w:rsid w:val="00E46972"/>
    <w:rsid w:val="00E510C0"/>
    <w:rsid w:val="00E671D8"/>
    <w:rsid w:val="00E8651C"/>
    <w:rsid w:val="00E90D6D"/>
    <w:rsid w:val="00E93213"/>
    <w:rsid w:val="00EA4459"/>
    <w:rsid w:val="00EB0A53"/>
    <w:rsid w:val="00EC46DF"/>
    <w:rsid w:val="00EE2CB1"/>
    <w:rsid w:val="00F315C3"/>
    <w:rsid w:val="00F46976"/>
    <w:rsid w:val="00F53372"/>
    <w:rsid w:val="00FA281C"/>
    <w:rsid w:val="00FC4DDA"/>
    <w:rsid w:val="00FD72E9"/>
    <w:rsid w:val="00FE19B0"/>
    <w:rsid w:val="00FE6E7E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0A759016"/>
  <w15:chartTrackingRefBased/>
  <w15:docId w15:val="{E8F2D883-F2CA-454F-B594-23CF3180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47DB"/>
    <w:pPr>
      <w:ind w:left="720"/>
      <w:contextualSpacing/>
    </w:pPr>
  </w:style>
  <w:style w:type="paragraph" w:styleId="Fuzeile">
    <w:name w:val="footer"/>
    <w:basedOn w:val="Standard"/>
    <w:link w:val="FuzeileZchn"/>
    <w:rsid w:val="00AD7A0B"/>
    <w:pPr>
      <w:tabs>
        <w:tab w:val="center" w:pos="4536"/>
        <w:tab w:val="right" w:pos="9072"/>
      </w:tabs>
      <w:spacing w:after="240" w:line="300" w:lineRule="auto"/>
    </w:pPr>
    <w:rPr>
      <w:szCs w:val="20"/>
    </w:rPr>
  </w:style>
  <w:style w:type="character" w:customStyle="1" w:styleId="FuzeileZchn">
    <w:name w:val="Fußzeile Zchn"/>
    <w:basedOn w:val="Absatz-Standardschriftart"/>
    <w:link w:val="Fuzeile"/>
    <w:rsid w:val="00AD7A0B"/>
    <w:rPr>
      <w:sz w:val="24"/>
    </w:rPr>
  </w:style>
  <w:style w:type="character" w:styleId="Hyperlink">
    <w:name w:val="Hyperlink"/>
    <w:basedOn w:val="Absatz-Standardschriftart"/>
    <w:uiPriority w:val="99"/>
    <w:unhideWhenUsed/>
    <w:rsid w:val="00AD7A0B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rsid w:val="00DF2E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F2E0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BC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524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24563"/>
    <w:rPr>
      <w:sz w:val="24"/>
      <w:szCs w:val="24"/>
    </w:rPr>
  </w:style>
  <w:style w:type="paragraph" w:customStyle="1" w:styleId="bodytext">
    <w:name w:val="bodytext"/>
    <w:basedOn w:val="Standard"/>
    <w:rsid w:val="00782F7E"/>
    <w:pPr>
      <w:spacing w:before="100" w:beforeAutospacing="1" w:after="100" w:afterAutospacing="1"/>
    </w:pPr>
    <w:rPr>
      <w:color w:val="212121"/>
      <w:sz w:val="19"/>
      <w:szCs w:val="19"/>
    </w:rPr>
  </w:style>
  <w:style w:type="character" w:styleId="BesuchterLink">
    <w:name w:val="FollowedHyperlink"/>
    <w:basedOn w:val="Absatz-Standardschriftart"/>
    <w:rsid w:val="00BD7FEC"/>
    <w:rPr>
      <w:color w:val="954F72" w:themeColor="followedHyperlink"/>
      <w:u w:val="single"/>
    </w:rPr>
  </w:style>
  <w:style w:type="character" w:customStyle="1" w:styleId="fontstyle01">
    <w:name w:val="fontstyle01"/>
    <w:basedOn w:val="Absatz-Standardschriftart"/>
    <w:rsid w:val="00E90D6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bsatz-Standardschriftart"/>
    <w:rsid w:val="00E90D6D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bsatz-Standardschriftart"/>
    <w:rsid w:val="00E90D6D"/>
    <w:rPr>
      <w:rFonts w:ascii="Courier New" w:hAnsi="Courier New" w:cs="Courier Ne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bsatz-Standardschriftart"/>
    <w:rsid w:val="00E90D6D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1rotwei">
    <w:name w:val="Tab_1_rot_weiß"/>
    <w:basedOn w:val="Tabellenraster"/>
    <w:rsid w:val="00CE32F7"/>
    <w:pPr>
      <w:keepNext/>
      <w:spacing w:after="120" w:line="276" w:lineRule="auto"/>
      <w:ind w:left="170"/>
    </w:pPr>
    <w:rPr>
      <w:rFonts w:ascii="Rotis SansSerif Std" w:hAnsi="Rotis SansSerif Std"/>
    </w:rPr>
    <w:tblPr>
      <w:tblStyleRowBandSize w:val="1"/>
      <w:tblInd w:w="57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113" w:type="dxa"/>
        <w:left w:w="113" w:type="dxa"/>
        <w:bottom w:w="113" w:type="dxa"/>
        <w:right w:w="113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contextualSpacing w:val="0"/>
        <w:jc w:val="center"/>
      </w:pPr>
      <w:rPr>
        <w:rFonts w:ascii="Rotis Sans Serif Std" w:hAnsi="Rotis Sans Serif Std"/>
        <w:b/>
        <w:i w:val="0"/>
        <w:color w:val="FFFFFF"/>
        <w:sz w:val="30"/>
        <w:u w:val="none"/>
      </w:rPr>
      <w:tblPr/>
      <w:tcPr>
        <w:shd w:val="clear" w:color="auto" w:fill="44546A" w:themeFill="text2"/>
      </w:tcPr>
    </w:tblStylePr>
    <w:tblStylePr w:type="lastCol">
      <w:rPr>
        <w:sz w:val="22"/>
      </w:rPr>
    </w:tblStylePr>
    <w:tblStylePr w:type="band1Horz">
      <w:rPr>
        <w:rFonts w:ascii="Calibri" w:hAnsi="Calibri"/>
      </w:rPr>
    </w:tblStylePr>
    <w:tblStylePr w:type="band2Horz">
      <w:rPr>
        <w:rFonts w:ascii="Line Printer" w:hAnsi="Line Printer"/>
        <w:color w:val="auto"/>
        <w:sz w:val="22"/>
      </w:rPr>
    </w:tblStylePr>
  </w:style>
  <w:style w:type="paragraph" w:styleId="Endnotentext">
    <w:name w:val="endnote text"/>
    <w:basedOn w:val="Standard"/>
    <w:link w:val="EndnotentextZchn"/>
    <w:rsid w:val="00FC4DD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C4DDA"/>
  </w:style>
  <w:style w:type="character" w:styleId="Endnotenzeichen">
    <w:name w:val="endnote reference"/>
    <w:basedOn w:val="Absatz-Standardschriftart"/>
    <w:rsid w:val="00FC4DDA"/>
    <w:rPr>
      <w:vertAlign w:val="superscript"/>
    </w:rPr>
  </w:style>
  <w:style w:type="paragraph" w:styleId="Funotentext">
    <w:name w:val="footnote text"/>
    <w:basedOn w:val="Standard"/>
    <w:link w:val="FunotentextZchn"/>
    <w:rsid w:val="009B5CB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B5CBA"/>
  </w:style>
  <w:style w:type="character" w:styleId="Funotenzeichen">
    <w:name w:val="footnote reference"/>
    <w:basedOn w:val="Absatz-Standardschriftart"/>
    <w:rsid w:val="009B5C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.Gossler@Bernkastel-Wittlich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ng.com/images/search?q=rheinland+pfalz+logo&amp;view=detailv2&amp;&amp;id=517305C7DB87CF881E602DB7B02E6A39549FE8DB&amp;selectedIndex=0&amp;ccid=6tRUQqXA&amp;simid=608038821553504333&amp;thid=OIP.Mead45442a5c015cb6ae445a445610d78H0" TargetMode="External"/><Relationship Id="rId2" Type="http://schemas.openxmlformats.org/officeDocument/2006/relationships/image" Target="media/image5.gif"/><Relationship Id="rId1" Type="http://schemas.openxmlformats.org/officeDocument/2006/relationships/image" Target="media/image4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DE50B-18F1-44F4-9695-F8D2681F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DF2B9DCD</Template>
  <TotalTime>0</TotalTime>
  <Pages>3</Pages>
  <Words>670</Words>
  <Characters>5160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Ulmen, Helmut</dc:creator>
  <cp:keywords/>
  <dc:description/>
  <cp:lastModifiedBy>Baden, Edith</cp:lastModifiedBy>
  <cp:revision>35</cp:revision>
  <cp:lastPrinted>2018-06-13T14:22:00Z</cp:lastPrinted>
  <dcterms:created xsi:type="dcterms:W3CDTF">2018-11-29T16:25:00Z</dcterms:created>
  <dcterms:modified xsi:type="dcterms:W3CDTF">2020-05-06T08:27:00Z</dcterms:modified>
</cp:coreProperties>
</file>