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CB0" w:rsidRPr="0085129F" w:rsidRDefault="00AA4CB0" w:rsidP="00AA4CB0">
      <w:pPr>
        <w:spacing w:line="360" w:lineRule="auto"/>
        <w:jc w:val="center"/>
        <w:rPr>
          <w:rFonts w:ascii="Arial" w:hAnsi="Arial"/>
          <w:b/>
          <w:sz w:val="36"/>
          <w:szCs w:val="36"/>
        </w:rPr>
      </w:pPr>
      <w:r w:rsidRPr="0085129F">
        <w:rPr>
          <w:rFonts w:ascii="Arial" w:hAnsi="Arial"/>
          <w:b/>
          <w:sz w:val="36"/>
          <w:szCs w:val="36"/>
        </w:rPr>
        <w:t>LAG Mosel</w:t>
      </w:r>
    </w:p>
    <w:p w:rsidR="00AA4CB0" w:rsidRDefault="00AA4CB0" w:rsidP="00AA4CB0">
      <w:pPr>
        <w:spacing w:line="360" w:lineRule="auto"/>
        <w:jc w:val="center"/>
        <w:rPr>
          <w:rFonts w:ascii="Arial" w:hAnsi="Arial"/>
          <w:b/>
          <w:sz w:val="36"/>
          <w:szCs w:val="36"/>
        </w:rPr>
      </w:pPr>
      <w:r w:rsidRPr="0085129F">
        <w:rPr>
          <w:rFonts w:ascii="Arial" w:hAnsi="Arial"/>
          <w:b/>
          <w:sz w:val="36"/>
          <w:szCs w:val="36"/>
        </w:rPr>
        <w:t>LEADER-Projekte</w:t>
      </w:r>
      <w:r>
        <w:rPr>
          <w:rFonts w:ascii="Arial" w:hAnsi="Arial"/>
          <w:b/>
          <w:sz w:val="36"/>
          <w:szCs w:val="36"/>
        </w:rPr>
        <w:t xml:space="preserve"> </w:t>
      </w:r>
      <w:r w:rsidRPr="0085129F">
        <w:rPr>
          <w:rFonts w:ascii="Arial" w:hAnsi="Arial"/>
          <w:b/>
          <w:sz w:val="36"/>
          <w:szCs w:val="36"/>
        </w:rPr>
        <w:t>der Förderperiode</w:t>
      </w:r>
      <w:r>
        <w:rPr>
          <w:rFonts w:ascii="Arial" w:hAnsi="Arial"/>
          <w:b/>
          <w:sz w:val="36"/>
          <w:szCs w:val="36"/>
        </w:rPr>
        <w:t xml:space="preserve"> </w:t>
      </w:r>
      <w:r w:rsidRPr="0085129F">
        <w:rPr>
          <w:rFonts w:ascii="Arial" w:hAnsi="Arial"/>
          <w:b/>
          <w:sz w:val="36"/>
          <w:szCs w:val="36"/>
        </w:rPr>
        <w:t>2007 – 2013</w:t>
      </w:r>
    </w:p>
    <w:p w:rsidR="00AA4CB0" w:rsidRPr="0085129F" w:rsidRDefault="00AA4CB0" w:rsidP="00AA4CB0">
      <w:pPr>
        <w:spacing w:line="360" w:lineRule="auto"/>
        <w:jc w:val="center"/>
        <w:rPr>
          <w:rFonts w:ascii="Arial" w:hAnsi="Arial"/>
          <w:b/>
          <w:sz w:val="36"/>
          <w:szCs w:val="36"/>
        </w:rPr>
      </w:pPr>
      <w:r>
        <w:rPr>
          <w:rFonts w:ascii="Arial" w:hAnsi="Arial"/>
          <w:b/>
          <w:sz w:val="36"/>
          <w:szCs w:val="36"/>
        </w:rPr>
        <w:t>Handlungsfeld II</w:t>
      </w:r>
      <w:r>
        <w:rPr>
          <w:rFonts w:ascii="Arial" w:hAnsi="Arial"/>
          <w:b/>
          <w:sz w:val="36"/>
          <w:szCs w:val="36"/>
        </w:rPr>
        <w:t>I</w:t>
      </w:r>
      <w:r>
        <w:rPr>
          <w:rFonts w:ascii="Arial" w:hAnsi="Arial"/>
          <w:b/>
          <w:sz w:val="36"/>
          <w:szCs w:val="36"/>
        </w:rPr>
        <w:t xml:space="preserve">: </w:t>
      </w:r>
      <w:r>
        <w:rPr>
          <w:rFonts w:ascii="Arial" w:hAnsi="Arial"/>
          <w:b/>
          <w:sz w:val="36"/>
          <w:szCs w:val="36"/>
        </w:rPr>
        <w:t>Regionale und kulturelle Identität</w:t>
      </w:r>
    </w:p>
    <w:p w:rsidR="00AA4CB0" w:rsidRDefault="00AA4CB0" w:rsidP="00AA4CB0"/>
    <w:p w:rsidR="00AA4CB0" w:rsidRPr="000B1690" w:rsidRDefault="00AA4CB0" w:rsidP="007614AE">
      <w:pPr>
        <w:pStyle w:val="berschrift1"/>
        <w:keepNext w:val="0"/>
        <w:tabs>
          <w:tab w:val="left" w:pos="5954"/>
        </w:tabs>
        <w:spacing w:before="0" w:after="0" w:line="360" w:lineRule="auto"/>
        <w:rPr>
          <w:rFonts w:ascii="Arial" w:hAnsi="Arial"/>
          <w:sz w:val="28"/>
          <w:szCs w:val="28"/>
        </w:rPr>
      </w:pPr>
      <w:r w:rsidRPr="000B1690">
        <w:rPr>
          <w:rFonts w:ascii="Arial" w:hAnsi="Arial"/>
          <w:sz w:val="28"/>
          <w:szCs w:val="28"/>
        </w:rPr>
        <w:t>Straße der Römer</w:t>
      </w:r>
    </w:p>
    <w:p w:rsidR="00AA4CB0" w:rsidRPr="00F85FF0" w:rsidRDefault="00AA4CB0" w:rsidP="007614AE">
      <w:pPr>
        <w:spacing w:line="360" w:lineRule="auto"/>
        <w:rPr>
          <w:rFonts w:ascii="Arial" w:hAnsi="Arial"/>
          <w:sz w:val="22"/>
          <w:szCs w:val="22"/>
        </w:rPr>
      </w:pPr>
      <w:r w:rsidRPr="00F85FF0">
        <w:rPr>
          <w:rFonts w:ascii="Arial" w:hAnsi="Arial"/>
          <w:sz w:val="22"/>
          <w:szCs w:val="22"/>
        </w:rPr>
        <w:t>Projekt-Nr. 005</w:t>
      </w:r>
    </w:p>
    <w:p w:rsidR="00AA4CB0" w:rsidRPr="00F85FF0" w:rsidRDefault="00AA4CB0" w:rsidP="007614AE">
      <w:pPr>
        <w:pStyle w:val="berschrift1"/>
        <w:keepNext w:val="0"/>
        <w:tabs>
          <w:tab w:val="left" w:pos="5954"/>
        </w:tabs>
        <w:spacing w:before="0" w:after="0" w:line="360" w:lineRule="auto"/>
        <w:rPr>
          <w:rFonts w:ascii="Arial" w:hAnsi="Arial"/>
          <w:sz w:val="22"/>
          <w:szCs w:val="22"/>
        </w:rPr>
      </w:pPr>
    </w:p>
    <w:p w:rsidR="00AA4CB0" w:rsidRPr="00F85FF0" w:rsidRDefault="00AA4CB0" w:rsidP="007614AE">
      <w:pPr>
        <w:spacing w:after="240" w:line="360" w:lineRule="auto"/>
        <w:rPr>
          <w:rFonts w:ascii="Arial" w:hAnsi="Arial"/>
          <w:b/>
          <w:sz w:val="22"/>
          <w:szCs w:val="22"/>
        </w:rPr>
      </w:pPr>
      <w:r w:rsidRPr="00F85FF0">
        <w:rPr>
          <w:rFonts w:ascii="Arial" w:hAnsi="Arial"/>
          <w:sz w:val="22"/>
          <w:szCs w:val="22"/>
        </w:rPr>
        <w:t xml:space="preserve">Projektträger:  </w:t>
      </w:r>
      <w:r w:rsidRPr="00F85FF0">
        <w:rPr>
          <w:rFonts w:ascii="Arial" w:hAnsi="Arial"/>
          <w:sz w:val="22"/>
          <w:szCs w:val="22"/>
        </w:rPr>
        <w:tab/>
      </w:r>
      <w:r w:rsidRPr="00F85FF0">
        <w:rPr>
          <w:rFonts w:ascii="Arial" w:hAnsi="Arial"/>
          <w:b/>
          <w:sz w:val="22"/>
          <w:szCs w:val="22"/>
        </w:rPr>
        <w:t>Mosellandtouristik GmbH</w:t>
      </w:r>
    </w:p>
    <w:p w:rsidR="00AA4CB0" w:rsidRPr="00F85FF0" w:rsidRDefault="00AA4CB0" w:rsidP="007614AE">
      <w:pPr>
        <w:tabs>
          <w:tab w:val="left" w:pos="2127"/>
        </w:tabs>
        <w:spacing w:after="240" w:line="360" w:lineRule="auto"/>
        <w:rPr>
          <w:rFonts w:ascii="Arial" w:hAnsi="Arial"/>
          <w:color w:val="auto"/>
          <w:sz w:val="22"/>
          <w:szCs w:val="22"/>
        </w:rPr>
      </w:pPr>
      <w:r w:rsidRPr="00F85FF0">
        <w:rPr>
          <w:rFonts w:ascii="Arial" w:hAnsi="Arial"/>
          <w:sz w:val="22"/>
          <w:szCs w:val="22"/>
        </w:rPr>
        <w:t xml:space="preserve">Projektort: </w:t>
      </w:r>
      <w:r w:rsidRPr="00F85FF0">
        <w:rPr>
          <w:rFonts w:ascii="Arial" w:hAnsi="Arial"/>
          <w:sz w:val="22"/>
          <w:szCs w:val="22"/>
        </w:rPr>
        <w:tab/>
      </w:r>
      <w:r w:rsidRPr="00F85FF0">
        <w:rPr>
          <w:rFonts w:ascii="Arial" w:hAnsi="Arial"/>
          <w:color w:val="auto"/>
          <w:sz w:val="22"/>
          <w:szCs w:val="22"/>
        </w:rPr>
        <w:t xml:space="preserve">gebietsübergreifendes Projekt der </w:t>
      </w:r>
      <w:proofErr w:type="spellStart"/>
      <w:r w:rsidRPr="00F85FF0">
        <w:rPr>
          <w:rFonts w:ascii="Arial" w:hAnsi="Arial"/>
          <w:color w:val="auto"/>
          <w:sz w:val="22"/>
          <w:szCs w:val="22"/>
        </w:rPr>
        <w:t>LAGn</w:t>
      </w:r>
      <w:proofErr w:type="spellEnd"/>
      <w:r w:rsidRPr="00F85FF0">
        <w:rPr>
          <w:rFonts w:ascii="Arial" w:hAnsi="Arial"/>
          <w:color w:val="auto"/>
          <w:sz w:val="22"/>
          <w:szCs w:val="22"/>
        </w:rPr>
        <w:t xml:space="preserve">: Mosel, Moselfranken, Vulkaneifel, Eifel, </w:t>
      </w:r>
      <w:r w:rsidRPr="00F85FF0">
        <w:rPr>
          <w:rFonts w:ascii="Arial" w:hAnsi="Arial"/>
          <w:color w:val="auto"/>
          <w:sz w:val="22"/>
          <w:szCs w:val="22"/>
        </w:rPr>
        <w:tab/>
        <w:t xml:space="preserve">Bitburg-Prüm, Hunsrück, </w:t>
      </w:r>
      <w:proofErr w:type="spellStart"/>
      <w:r w:rsidRPr="00F85FF0">
        <w:rPr>
          <w:rFonts w:ascii="Arial" w:hAnsi="Arial"/>
          <w:color w:val="auto"/>
          <w:sz w:val="22"/>
          <w:szCs w:val="22"/>
        </w:rPr>
        <w:t>Miselerland</w:t>
      </w:r>
      <w:proofErr w:type="spellEnd"/>
      <w:r w:rsidRPr="00F85FF0">
        <w:rPr>
          <w:rFonts w:ascii="Arial" w:hAnsi="Arial"/>
          <w:color w:val="auto"/>
          <w:sz w:val="22"/>
          <w:szCs w:val="22"/>
        </w:rPr>
        <w:t xml:space="preserve">, Der </w:t>
      </w:r>
      <w:proofErr w:type="spellStart"/>
      <w:r w:rsidRPr="00F85FF0">
        <w:rPr>
          <w:rFonts w:ascii="Arial" w:hAnsi="Arial"/>
          <w:color w:val="auto"/>
          <w:sz w:val="22"/>
          <w:szCs w:val="22"/>
        </w:rPr>
        <w:t>Selfkant</w:t>
      </w:r>
      <w:proofErr w:type="spellEnd"/>
      <w:r w:rsidRPr="00F85FF0">
        <w:rPr>
          <w:rFonts w:ascii="Arial" w:hAnsi="Arial"/>
          <w:color w:val="auto"/>
          <w:sz w:val="22"/>
          <w:szCs w:val="22"/>
        </w:rPr>
        <w:t xml:space="preserve">, Biosphärenreservat </w:t>
      </w:r>
      <w:proofErr w:type="spellStart"/>
      <w:r w:rsidRPr="00F85FF0">
        <w:rPr>
          <w:rFonts w:ascii="Arial" w:hAnsi="Arial"/>
          <w:color w:val="auto"/>
          <w:sz w:val="22"/>
          <w:szCs w:val="22"/>
        </w:rPr>
        <w:t>Blie</w:t>
      </w:r>
      <w:r w:rsidRPr="00F85FF0">
        <w:rPr>
          <w:rFonts w:ascii="Arial" w:hAnsi="Arial"/>
          <w:color w:val="auto"/>
          <w:sz w:val="22"/>
          <w:szCs w:val="22"/>
        </w:rPr>
        <w:t>s</w:t>
      </w:r>
      <w:r w:rsidRPr="00F85FF0">
        <w:rPr>
          <w:rFonts w:ascii="Arial" w:hAnsi="Arial"/>
          <w:color w:val="auto"/>
          <w:sz w:val="22"/>
          <w:szCs w:val="22"/>
        </w:rPr>
        <w:t>gau</w:t>
      </w:r>
      <w:proofErr w:type="spellEnd"/>
      <w:r w:rsidRPr="00F85FF0">
        <w:rPr>
          <w:rFonts w:ascii="Arial" w:hAnsi="Arial"/>
          <w:color w:val="auto"/>
          <w:sz w:val="22"/>
          <w:szCs w:val="22"/>
        </w:rPr>
        <w:t xml:space="preserve">, </w:t>
      </w:r>
      <w:r w:rsidRPr="00F85FF0">
        <w:rPr>
          <w:rFonts w:ascii="Arial" w:hAnsi="Arial"/>
          <w:color w:val="auto"/>
          <w:sz w:val="22"/>
          <w:szCs w:val="22"/>
        </w:rPr>
        <w:br/>
      </w:r>
      <w:r w:rsidRPr="00F85FF0">
        <w:rPr>
          <w:rFonts w:ascii="Arial" w:hAnsi="Arial"/>
          <w:color w:val="auto"/>
          <w:sz w:val="22"/>
          <w:szCs w:val="22"/>
        </w:rPr>
        <w:tab/>
        <w:t xml:space="preserve">St. </w:t>
      </w:r>
      <w:proofErr w:type="spellStart"/>
      <w:r w:rsidRPr="00F85FF0">
        <w:rPr>
          <w:rFonts w:ascii="Arial" w:hAnsi="Arial"/>
          <w:color w:val="auto"/>
          <w:sz w:val="22"/>
          <w:szCs w:val="22"/>
        </w:rPr>
        <w:t>Wendeler</w:t>
      </w:r>
      <w:proofErr w:type="spellEnd"/>
      <w:r w:rsidRPr="00F85FF0">
        <w:rPr>
          <w:rFonts w:ascii="Arial" w:hAnsi="Arial"/>
          <w:color w:val="auto"/>
          <w:sz w:val="22"/>
          <w:szCs w:val="22"/>
        </w:rPr>
        <w:t xml:space="preserve"> Land</w:t>
      </w:r>
    </w:p>
    <w:p w:rsidR="00AA4CB0" w:rsidRPr="00F85FF0" w:rsidRDefault="00AA4CB0" w:rsidP="007614AE">
      <w:pPr>
        <w:spacing w:after="240" w:line="360" w:lineRule="auto"/>
        <w:rPr>
          <w:rFonts w:ascii="Arial" w:hAnsi="Arial"/>
          <w:b/>
          <w:sz w:val="22"/>
          <w:szCs w:val="22"/>
        </w:rPr>
      </w:pPr>
      <w:r w:rsidRPr="00F85FF0">
        <w:rPr>
          <w:rFonts w:ascii="Arial" w:hAnsi="Arial"/>
          <w:sz w:val="22"/>
          <w:szCs w:val="22"/>
        </w:rPr>
        <w:t xml:space="preserve">Projektlaufzeit:  </w:t>
      </w:r>
      <w:r w:rsidRPr="00F85FF0">
        <w:rPr>
          <w:rFonts w:ascii="Arial" w:hAnsi="Arial"/>
          <w:sz w:val="22"/>
          <w:szCs w:val="22"/>
        </w:rPr>
        <w:tab/>
      </w:r>
      <w:r w:rsidRPr="00F85FF0">
        <w:rPr>
          <w:rFonts w:ascii="Arial" w:hAnsi="Arial"/>
          <w:b/>
          <w:sz w:val="22"/>
          <w:szCs w:val="22"/>
        </w:rPr>
        <w:t>2008 - 2013</w:t>
      </w:r>
    </w:p>
    <w:p w:rsidR="00AA4CB0" w:rsidRPr="00F85FF0" w:rsidRDefault="00AA4CB0" w:rsidP="007614AE">
      <w:pPr>
        <w:spacing w:after="240" w:line="360" w:lineRule="auto"/>
        <w:rPr>
          <w:rFonts w:ascii="Arial" w:hAnsi="Arial"/>
          <w:b/>
          <w:sz w:val="22"/>
          <w:szCs w:val="22"/>
        </w:rPr>
      </w:pPr>
      <w:r w:rsidRPr="00F85FF0">
        <w:rPr>
          <w:rFonts w:ascii="Arial" w:hAnsi="Arial"/>
          <w:sz w:val="22"/>
          <w:szCs w:val="22"/>
        </w:rPr>
        <w:t xml:space="preserve">Projektkosten: </w:t>
      </w:r>
      <w:r w:rsidRPr="00F85FF0">
        <w:rPr>
          <w:rFonts w:ascii="Arial" w:hAnsi="Arial"/>
          <w:sz w:val="22"/>
          <w:szCs w:val="22"/>
        </w:rPr>
        <w:tab/>
      </w:r>
      <w:r w:rsidRPr="00F85FF0">
        <w:rPr>
          <w:rFonts w:ascii="Arial" w:hAnsi="Arial"/>
          <w:b/>
          <w:sz w:val="22"/>
          <w:szCs w:val="22"/>
        </w:rPr>
        <w:t>595.122,40 € gesamt, anteilig Rheinland-Pfalz 336.780,56 €</w:t>
      </w:r>
    </w:p>
    <w:p w:rsidR="00AA4CB0" w:rsidRPr="00F85FF0" w:rsidRDefault="00AA4CB0" w:rsidP="007614AE">
      <w:pPr>
        <w:spacing w:after="240" w:line="360" w:lineRule="auto"/>
        <w:rPr>
          <w:rFonts w:ascii="Arial" w:hAnsi="Arial"/>
          <w:b/>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sz w:val="22"/>
          <w:szCs w:val="22"/>
        </w:rPr>
        <w:tab/>
      </w:r>
      <w:r w:rsidRPr="00F85FF0">
        <w:rPr>
          <w:rFonts w:ascii="Arial" w:hAnsi="Arial"/>
          <w:b/>
          <w:sz w:val="22"/>
          <w:szCs w:val="22"/>
        </w:rPr>
        <w:t>abgeschlossen</w:t>
      </w:r>
    </w:p>
    <w:p w:rsidR="00AA4CB0" w:rsidRPr="00F85FF0" w:rsidRDefault="00AA4CB0" w:rsidP="007614AE">
      <w:pPr>
        <w:pStyle w:val="berschrift1"/>
        <w:tabs>
          <w:tab w:val="left" w:pos="5954"/>
        </w:tabs>
        <w:spacing w:before="0" w:after="0" w:line="360" w:lineRule="auto"/>
        <w:rPr>
          <w:rFonts w:ascii="Arial" w:hAnsi="Arial"/>
          <w:sz w:val="22"/>
          <w:szCs w:val="22"/>
        </w:rPr>
      </w:pPr>
    </w:p>
    <w:p w:rsidR="00AA4CB0" w:rsidRPr="00F85FF0" w:rsidRDefault="00AA4CB0" w:rsidP="007614AE">
      <w:pPr>
        <w:pStyle w:val="berschrift1"/>
        <w:tabs>
          <w:tab w:val="left" w:pos="5954"/>
        </w:tabs>
        <w:spacing w:before="0" w:after="0" w:line="360" w:lineRule="auto"/>
        <w:rPr>
          <w:rFonts w:ascii="Arial" w:hAnsi="Arial"/>
          <w:sz w:val="22"/>
          <w:szCs w:val="22"/>
        </w:rPr>
      </w:pPr>
      <w:r w:rsidRPr="00F85FF0">
        <w:rPr>
          <w:rFonts w:ascii="Arial" w:hAnsi="Arial"/>
          <w:sz w:val="22"/>
          <w:szCs w:val="22"/>
        </w:rPr>
        <w:br/>
        <w:t>Projektbeschreibung:</w:t>
      </w:r>
    </w:p>
    <w:p w:rsidR="00AA4CB0" w:rsidRPr="00F85FF0" w:rsidRDefault="00AA4CB0" w:rsidP="007614AE">
      <w:pPr>
        <w:pStyle w:val="Textkrper"/>
        <w:pBdr>
          <w:top w:val="single" w:sz="4" w:space="1" w:color="auto"/>
          <w:left w:val="single" w:sz="4" w:space="4" w:color="auto"/>
          <w:bottom w:val="single" w:sz="4" w:space="1" w:color="auto"/>
          <w:right w:val="single" w:sz="4" w:space="4" w:color="auto"/>
        </w:pBdr>
        <w:spacing w:line="360" w:lineRule="auto"/>
        <w:ind w:firstLine="0"/>
        <w:jc w:val="left"/>
        <w:rPr>
          <w:rFonts w:ascii="Arial" w:hAnsi="Arial" w:cs="Arial"/>
        </w:rPr>
      </w:pPr>
      <w:r w:rsidRPr="00F85FF0">
        <w:rPr>
          <w:rFonts w:ascii="Arial" w:hAnsi="Arial" w:cs="Arial"/>
        </w:rPr>
        <w:t>Das keltisch-römische Erbe der Regionen Mosel-Saar, Hunsrück und Eifel, des Saarlandes und der L</w:t>
      </w:r>
      <w:r w:rsidRPr="00F85FF0">
        <w:rPr>
          <w:rFonts w:ascii="Arial" w:hAnsi="Arial" w:cs="Arial"/>
        </w:rPr>
        <w:t>u</w:t>
      </w:r>
      <w:r w:rsidRPr="00F85FF0">
        <w:rPr>
          <w:rFonts w:ascii="Arial" w:hAnsi="Arial" w:cs="Arial"/>
        </w:rPr>
        <w:t>xemburger Mosel ist überregional bedeutend und attraktiv für Urlaubsgäste wie Einheimische. Nicht nur Trier mit seinem imposanten UNESCO-Weltkulturerbe zeugt als ehemalige Kaiserresidenz von se</w:t>
      </w:r>
      <w:r w:rsidRPr="00F85FF0">
        <w:rPr>
          <w:rFonts w:ascii="Arial" w:hAnsi="Arial" w:cs="Arial"/>
        </w:rPr>
        <w:t>i</w:t>
      </w:r>
      <w:r w:rsidRPr="00F85FF0">
        <w:rPr>
          <w:rFonts w:ascii="Arial" w:hAnsi="Arial" w:cs="Arial"/>
        </w:rPr>
        <w:t>nem historischen Rang, auch die Denkmäler im Umland spiegeln anschaulich die vielfältigen Facetten des reichen römischen und keltischen Lebens wider. Die</w:t>
      </w:r>
      <w:r w:rsidRPr="00F85FF0">
        <w:rPr>
          <w:rFonts w:ascii="Arial" w:hAnsi="Arial" w:cs="Arial"/>
          <w:b/>
          <w:bCs/>
        </w:rPr>
        <w:t xml:space="preserve"> „</w:t>
      </w:r>
      <w:r w:rsidRPr="00F85FF0">
        <w:rPr>
          <w:rFonts w:ascii="Arial" w:hAnsi="Arial" w:cs="Arial"/>
          <w:b/>
          <w:bCs/>
          <w:i/>
          <w:iCs/>
        </w:rPr>
        <w:t>Straße der Römer</w:t>
      </w:r>
      <w:r w:rsidRPr="00F85FF0">
        <w:rPr>
          <w:rFonts w:ascii="Arial" w:hAnsi="Arial" w:cs="Arial"/>
          <w:b/>
          <w:bCs/>
        </w:rPr>
        <w:t xml:space="preserve">“ </w:t>
      </w:r>
      <w:r w:rsidRPr="00F85FF0">
        <w:rPr>
          <w:rFonts w:ascii="Arial" w:hAnsi="Arial" w:cs="Arial"/>
        </w:rPr>
        <w:t>ist ein</w:t>
      </w:r>
      <w:r w:rsidRPr="00F85FF0">
        <w:rPr>
          <w:rFonts w:ascii="Arial" w:hAnsi="Arial" w:cs="Arial"/>
          <w:b/>
          <w:bCs/>
        </w:rPr>
        <w:t xml:space="preserve"> </w:t>
      </w:r>
      <w:r w:rsidRPr="00F85FF0">
        <w:rPr>
          <w:rFonts w:ascii="Arial" w:hAnsi="Arial" w:cs="Arial"/>
        </w:rPr>
        <w:t>touristisches Str</w:t>
      </w:r>
      <w:r w:rsidRPr="00F85FF0">
        <w:rPr>
          <w:rFonts w:ascii="Arial" w:hAnsi="Arial" w:cs="Arial"/>
        </w:rPr>
        <w:t>a</w:t>
      </w:r>
      <w:r w:rsidRPr="00F85FF0">
        <w:rPr>
          <w:rFonts w:ascii="Arial" w:hAnsi="Arial" w:cs="Arial"/>
        </w:rPr>
        <w:t>ßennetzwerk, das – wie früher das gut ausgebaute Straßennetz der Römer - die engen Ve</w:t>
      </w:r>
      <w:r w:rsidRPr="00F85FF0">
        <w:rPr>
          <w:rFonts w:ascii="Arial" w:hAnsi="Arial" w:cs="Arial"/>
        </w:rPr>
        <w:t>r</w:t>
      </w:r>
      <w:r w:rsidRPr="00F85FF0">
        <w:rPr>
          <w:rFonts w:ascii="Arial" w:hAnsi="Arial" w:cs="Arial"/>
        </w:rPr>
        <w:t>bindungen zwischen Trier und se</w:t>
      </w:r>
      <w:r w:rsidRPr="00F85FF0">
        <w:rPr>
          <w:rFonts w:ascii="Arial" w:hAnsi="Arial" w:cs="Arial"/>
        </w:rPr>
        <w:t>i</w:t>
      </w:r>
      <w:r w:rsidRPr="00F85FF0">
        <w:rPr>
          <w:rFonts w:ascii="Arial" w:hAnsi="Arial" w:cs="Arial"/>
        </w:rPr>
        <w:t>nem weiten Umland deutlich macht.</w:t>
      </w:r>
    </w:p>
    <w:p w:rsidR="00AA4CB0" w:rsidRPr="00F85FF0" w:rsidRDefault="00AA4CB0" w:rsidP="007614AE">
      <w:pPr>
        <w:pStyle w:val="Textkrper"/>
        <w:pBdr>
          <w:top w:val="single" w:sz="4" w:space="1" w:color="auto"/>
          <w:left w:val="single" w:sz="4" w:space="4" w:color="auto"/>
          <w:bottom w:val="single" w:sz="4" w:space="1" w:color="auto"/>
          <w:right w:val="single" w:sz="4" w:space="4" w:color="auto"/>
        </w:pBdr>
        <w:spacing w:line="360" w:lineRule="auto"/>
        <w:ind w:firstLine="0"/>
        <w:jc w:val="left"/>
        <w:rPr>
          <w:rFonts w:ascii="Arial" w:hAnsi="Arial" w:cs="Arial"/>
        </w:rPr>
      </w:pPr>
      <w:r w:rsidRPr="00F85FF0">
        <w:rPr>
          <w:rFonts w:ascii="Arial" w:hAnsi="Arial" w:cs="Arial"/>
        </w:rPr>
        <w:t>Die „Straße der Römer“ bietet nicht nur Ziele zum Besichtigen, so</w:t>
      </w:r>
      <w:r w:rsidRPr="00F85FF0">
        <w:rPr>
          <w:rFonts w:ascii="Arial" w:hAnsi="Arial" w:cs="Arial"/>
        </w:rPr>
        <w:t>n</w:t>
      </w:r>
      <w:r w:rsidRPr="00F85FF0">
        <w:rPr>
          <w:rFonts w:ascii="Arial" w:hAnsi="Arial" w:cs="Arial"/>
        </w:rPr>
        <w:t>dern soll auch künftig verstärkt mit allen Sinnen erfahrbar sein. Es gibt bereits Gastronomie- und Erzeugerbetriebe, die interessante Pr</w:t>
      </w:r>
      <w:r w:rsidRPr="00F85FF0">
        <w:rPr>
          <w:rFonts w:ascii="Arial" w:hAnsi="Arial" w:cs="Arial"/>
        </w:rPr>
        <w:t>o</w:t>
      </w:r>
      <w:r w:rsidRPr="00F85FF0">
        <w:rPr>
          <w:rFonts w:ascii="Arial" w:hAnsi="Arial" w:cs="Arial"/>
        </w:rPr>
        <w:t>dukte „rund um die Römer“ anbieten. Diese Angebotspalette soll weiter ausgebaut und stärker b</w:t>
      </w:r>
      <w:r w:rsidRPr="00F85FF0">
        <w:rPr>
          <w:rFonts w:ascii="Arial" w:hAnsi="Arial" w:cs="Arial"/>
        </w:rPr>
        <w:t>e</w:t>
      </w:r>
      <w:r w:rsidRPr="00F85FF0">
        <w:rPr>
          <w:rFonts w:ascii="Arial" w:hAnsi="Arial" w:cs="Arial"/>
        </w:rPr>
        <w:t>worben werden.</w:t>
      </w:r>
    </w:p>
    <w:p w:rsidR="00AA4CB0" w:rsidRPr="00F85FF0" w:rsidRDefault="00AA4CB0"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u w:val="single"/>
        </w:rPr>
      </w:pPr>
      <w:r w:rsidRPr="00F85FF0">
        <w:rPr>
          <w:rFonts w:ascii="Arial" w:hAnsi="Arial"/>
          <w:sz w:val="22"/>
          <w:szCs w:val="22"/>
          <w:u w:val="single"/>
        </w:rPr>
        <w:t>Ziel des Projektes:</w:t>
      </w:r>
    </w:p>
    <w:p w:rsidR="00AA4CB0" w:rsidRPr="00F85FF0" w:rsidRDefault="00AA4CB0" w:rsidP="007614AE">
      <w:pPr>
        <w:numPr>
          <w:ilvl w:val="0"/>
          <w:numId w:val="1"/>
        </w:num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lastRenderedPageBreak/>
        <w:t>Steigerung der Wertschöpfung für die gesamte Region und Erschließung neuer Einnahmequellen für Leistungsträger, Direktvermarkter, Landwirte und Winzer, Handwerker etc. durch kulturtouristisch relevante Themenprodukte und entsprechendes Marketing</w:t>
      </w:r>
    </w:p>
    <w:p w:rsidR="00AA4CB0" w:rsidRPr="00F85FF0" w:rsidRDefault="00AA4CB0" w:rsidP="007614AE">
      <w:pPr>
        <w:numPr>
          <w:ilvl w:val="0"/>
          <w:numId w:val="1"/>
        </w:num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Aufwertung des gemeinsamen kulturellen Erbes der Römer und Sensibilisierung für die gemeins</w:t>
      </w:r>
      <w:r w:rsidRPr="00F85FF0">
        <w:rPr>
          <w:rFonts w:ascii="Arial" w:hAnsi="Arial"/>
          <w:sz w:val="22"/>
          <w:szCs w:val="22"/>
        </w:rPr>
        <w:t>a</w:t>
      </w:r>
      <w:r w:rsidRPr="00F85FF0">
        <w:rPr>
          <w:rFonts w:ascii="Arial" w:hAnsi="Arial"/>
          <w:sz w:val="22"/>
          <w:szCs w:val="22"/>
        </w:rPr>
        <w:t>me Geschichte in enger Zusammenarbeit mit den Denkmalpflegebehörden und Bildungseinrichtungen (Schulen, Volkshochschulen, Univers</w:t>
      </w:r>
      <w:r w:rsidRPr="00F85FF0">
        <w:rPr>
          <w:rFonts w:ascii="Arial" w:hAnsi="Arial"/>
          <w:sz w:val="22"/>
          <w:szCs w:val="22"/>
        </w:rPr>
        <w:t>i</w:t>
      </w:r>
      <w:r w:rsidRPr="00F85FF0">
        <w:rPr>
          <w:rFonts w:ascii="Arial" w:hAnsi="Arial"/>
          <w:sz w:val="22"/>
          <w:szCs w:val="22"/>
        </w:rPr>
        <w:t>täten usw.)</w:t>
      </w:r>
    </w:p>
    <w:p w:rsidR="00AA4CB0" w:rsidRPr="00F85FF0" w:rsidRDefault="00AA4CB0" w:rsidP="007614AE">
      <w:pPr>
        <w:pStyle w:val="berschrift1"/>
        <w:keepNext w:val="0"/>
        <w:tabs>
          <w:tab w:val="left" w:pos="5954"/>
        </w:tabs>
        <w:spacing w:before="0" w:after="0" w:line="360" w:lineRule="auto"/>
        <w:rPr>
          <w:rFonts w:ascii="Arial" w:hAnsi="Arial"/>
          <w:sz w:val="22"/>
          <w:szCs w:val="22"/>
        </w:rPr>
      </w:pPr>
    </w:p>
    <w:p w:rsidR="007614AE" w:rsidRDefault="007614AE">
      <w:pPr>
        <w:overflowPunct/>
        <w:autoSpaceDE/>
        <w:autoSpaceDN/>
        <w:adjustRightInd/>
        <w:spacing w:after="160" w:line="259" w:lineRule="auto"/>
        <w:textAlignment w:val="auto"/>
        <w:rPr>
          <w:rFonts w:ascii="Arial" w:hAnsi="Arial"/>
          <w:b/>
          <w:sz w:val="28"/>
          <w:szCs w:val="28"/>
        </w:rPr>
      </w:pPr>
      <w:r>
        <w:rPr>
          <w:rFonts w:ascii="Arial" w:hAnsi="Arial"/>
          <w:b/>
          <w:sz w:val="28"/>
          <w:szCs w:val="28"/>
        </w:rPr>
        <w:br w:type="page"/>
      </w:r>
    </w:p>
    <w:p w:rsidR="00757035" w:rsidRPr="00F85FF0" w:rsidRDefault="00757035" w:rsidP="007614AE">
      <w:pPr>
        <w:spacing w:line="360" w:lineRule="auto"/>
        <w:rPr>
          <w:rFonts w:ascii="Arial" w:hAnsi="Arial"/>
          <w:b/>
          <w:sz w:val="22"/>
          <w:szCs w:val="22"/>
        </w:rPr>
      </w:pPr>
      <w:proofErr w:type="spellStart"/>
      <w:r w:rsidRPr="000B1690">
        <w:rPr>
          <w:rFonts w:ascii="Arial" w:hAnsi="Arial"/>
          <w:b/>
          <w:sz w:val="28"/>
          <w:szCs w:val="28"/>
        </w:rPr>
        <w:lastRenderedPageBreak/>
        <w:t>Terroir</w:t>
      </w:r>
      <w:proofErr w:type="spellEnd"/>
      <w:r w:rsidRPr="000B1690">
        <w:rPr>
          <w:rFonts w:ascii="Arial" w:hAnsi="Arial"/>
          <w:b/>
          <w:sz w:val="28"/>
          <w:szCs w:val="28"/>
        </w:rPr>
        <w:t xml:space="preserve"> Moselle 2 - EWIV</w:t>
      </w:r>
      <w:r w:rsidRPr="00F85FF0">
        <w:rPr>
          <w:rFonts w:ascii="Arial" w:hAnsi="Arial"/>
          <w:b/>
          <w:sz w:val="22"/>
          <w:szCs w:val="22"/>
        </w:rPr>
        <w:br/>
      </w:r>
      <w:r w:rsidRPr="00F85FF0">
        <w:rPr>
          <w:rFonts w:ascii="Arial" w:hAnsi="Arial"/>
          <w:sz w:val="22"/>
          <w:szCs w:val="22"/>
        </w:rPr>
        <w:t>Projekt-Nr.: 041</w:t>
      </w:r>
    </w:p>
    <w:p w:rsidR="00757035" w:rsidRPr="00F85FF0" w:rsidRDefault="00757035" w:rsidP="007614AE">
      <w:pPr>
        <w:spacing w:line="360" w:lineRule="auto"/>
        <w:rPr>
          <w:rFonts w:ascii="Arial" w:hAnsi="Arial"/>
          <w:sz w:val="22"/>
          <w:szCs w:val="22"/>
        </w:rPr>
      </w:pPr>
    </w:p>
    <w:p w:rsidR="00757035" w:rsidRPr="00F85FF0" w:rsidRDefault="00757035" w:rsidP="007614AE">
      <w:pPr>
        <w:spacing w:after="240" w:line="360" w:lineRule="auto"/>
        <w:rPr>
          <w:rFonts w:ascii="Arial" w:hAnsi="Arial"/>
          <w:b/>
          <w:sz w:val="22"/>
          <w:szCs w:val="22"/>
        </w:rPr>
      </w:pPr>
      <w:r w:rsidRPr="00F85FF0">
        <w:rPr>
          <w:rFonts w:ascii="Arial" w:hAnsi="Arial"/>
          <w:sz w:val="22"/>
          <w:szCs w:val="22"/>
        </w:rPr>
        <w:t xml:space="preserve">Projektträger:  </w:t>
      </w:r>
      <w:r w:rsidRPr="00F85FF0">
        <w:rPr>
          <w:rFonts w:ascii="Arial" w:hAnsi="Arial"/>
          <w:sz w:val="22"/>
          <w:szCs w:val="22"/>
        </w:rPr>
        <w:tab/>
      </w:r>
      <w:r w:rsidRPr="00F85FF0">
        <w:rPr>
          <w:rFonts w:ascii="Arial" w:hAnsi="Arial"/>
          <w:b/>
          <w:sz w:val="22"/>
          <w:szCs w:val="22"/>
        </w:rPr>
        <w:t xml:space="preserve">Europäische wirtschaftliche Interessenvereinigung </w:t>
      </w:r>
      <w:proofErr w:type="spellStart"/>
      <w:r w:rsidRPr="00F85FF0">
        <w:rPr>
          <w:rFonts w:ascii="Arial" w:hAnsi="Arial"/>
          <w:b/>
          <w:sz w:val="22"/>
          <w:szCs w:val="22"/>
        </w:rPr>
        <w:t>Terroir</w:t>
      </w:r>
      <w:proofErr w:type="spellEnd"/>
      <w:r w:rsidRPr="00F85FF0">
        <w:rPr>
          <w:rFonts w:ascii="Arial" w:hAnsi="Arial"/>
          <w:b/>
          <w:sz w:val="22"/>
          <w:szCs w:val="22"/>
        </w:rPr>
        <w:t xml:space="preserve"> Moselle - EWIV</w:t>
      </w:r>
    </w:p>
    <w:p w:rsidR="00757035" w:rsidRPr="00F85FF0" w:rsidRDefault="00757035" w:rsidP="007614AE">
      <w:pPr>
        <w:tabs>
          <w:tab w:val="left" w:pos="2127"/>
        </w:tabs>
        <w:spacing w:after="240" w:line="360" w:lineRule="auto"/>
        <w:rPr>
          <w:rFonts w:ascii="Arial" w:hAnsi="Arial"/>
          <w:b/>
          <w:color w:val="auto"/>
          <w:sz w:val="22"/>
          <w:szCs w:val="22"/>
        </w:rPr>
      </w:pPr>
      <w:r w:rsidRPr="00F85FF0">
        <w:rPr>
          <w:rFonts w:ascii="Arial" w:hAnsi="Arial"/>
          <w:sz w:val="22"/>
          <w:szCs w:val="22"/>
        </w:rPr>
        <w:t xml:space="preserve">Projektort: </w:t>
      </w:r>
      <w:r w:rsidRPr="00F85FF0">
        <w:rPr>
          <w:rFonts w:ascii="Arial" w:hAnsi="Arial"/>
          <w:sz w:val="22"/>
          <w:szCs w:val="22"/>
        </w:rPr>
        <w:tab/>
      </w:r>
      <w:r w:rsidRPr="00F85FF0">
        <w:rPr>
          <w:rFonts w:ascii="Arial" w:hAnsi="Arial"/>
          <w:b/>
          <w:color w:val="auto"/>
          <w:sz w:val="22"/>
          <w:szCs w:val="22"/>
        </w:rPr>
        <w:t xml:space="preserve">gebietsübergreifende Zusammenarbeit, </w:t>
      </w:r>
      <w:proofErr w:type="spellStart"/>
      <w:r w:rsidRPr="00F85FF0">
        <w:rPr>
          <w:rFonts w:ascii="Arial" w:hAnsi="Arial"/>
          <w:b/>
          <w:color w:val="auto"/>
          <w:sz w:val="22"/>
          <w:szCs w:val="22"/>
        </w:rPr>
        <w:t>LAGn</w:t>
      </w:r>
      <w:proofErr w:type="spellEnd"/>
      <w:r w:rsidRPr="00F85FF0">
        <w:rPr>
          <w:rFonts w:ascii="Arial" w:hAnsi="Arial"/>
          <w:b/>
          <w:color w:val="auto"/>
          <w:sz w:val="22"/>
          <w:szCs w:val="22"/>
        </w:rPr>
        <w:t xml:space="preserve"> Mosel, Moselfranken, </w:t>
      </w:r>
      <w:r w:rsidRPr="00F85FF0">
        <w:rPr>
          <w:rFonts w:ascii="Arial" w:hAnsi="Arial"/>
          <w:b/>
          <w:color w:val="auto"/>
          <w:sz w:val="22"/>
          <w:szCs w:val="22"/>
        </w:rPr>
        <w:br/>
      </w:r>
      <w:r w:rsidRPr="00F85FF0">
        <w:rPr>
          <w:rFonts w:ascii="Arial" w:hAnsi="Arial"/>
          <w:b/>
          <w:color w:val="auto"/>
          <w:sz w:val="22"/>
          <w:szCs w:val="22"/>
        </w:rPr>
        <w:tab/>
      </w:r>
      <w:proofErr w:type="spellStart"/>
      <w:r w:rsidRPr="00F85FF0">
        <w:rPr>
          <w:rFonts w:ascii="Arial" w:hAnsi="Arial"/>
          <w:b/>
          <w:color w:val="auto"/>
          <w:sz w:val="22"/>
          <w:szCs w:val="22"/>
        </w:rPr>
        <w:t>Miselerland</w:t>
      </w:r>
      <w:proofErr w:type="spellEnd"/>
      <w:r w:rsidRPr="00F85FF0">
        <w:rPr>
          <w:rFonts w:ascii="Arial" w:hAnsi="Arial"/>
          <w:b/>
          <w:color w:val="auto"/>
          <w:sz w:val="22"/>
          <w:szCs w:val="22"/>
        </w:rPr>
        <w:t xml:space="preserve"> (L), </w:t>
      </w:r>
      <w:proofErr w:type="spellStart"/>
      <w:r w:rsidRPr="00F85FF0">
        <w:rPr>
          <w:rFonts w:ascii="Arial" w:hAnsi="Arial"/>
          <w:b/>
          <w:color w:val="auto"/>
          <w:sz w:val="22"/>
          <w:szCs w:val="22"/>
        </w:rPr>
        <w:t>Pays</w:t>
      </w:r>
      <w:proofErr w:type="spellEnd"/>
      <w:r w:rsidRPr="00F85FF0">
        <w:rPr>
          <w:rFonts w:ascii="Arial" w:hAnsi="Arial"/>
          <w:b/>
          <w:color w:val="auto"/>
          <w:sz w:val="22"/>
          <w:szCs w:val="22"/>
        </w:rPr>
        <w:t xml:space="preserve"> de </w:t>
      </w:r>
      <w:proofErr w:type="spellStart"/>
      <w:r w:rsidRPr="00F85FF0">
        <w:rPr>
          <w:rFonts w:ascii="Arial" w:hAnsi="Arial"/>
          <w:b/>
          <w:color w:val="auto"/>
          <w:sz w:val="22"/>
          <w:szCs w:val="22"/>
        </w:rPr>
        <w:t>Terres</w:t>
      </w:r>
      <w:proofErr w:type="spellEnd"/>
      <w:r w:rsidRPr="00F85FF0">
        <w:rPr>
          <w:rFonts w:ascii="Arial" w:hAnsi="Arial"/>
          <w:b/>
          <w:color w:val="auto"/>
          <w:sz w:val="22"/>
          <w:szCs w:val="22"/>
        </w:rPr>
        <w:t xml:space="preserve"> de Lorraine (F) und ILE-LAG Saar-Obermosel</w:t>
      </w:r>
    </w:p>
    <w:p w:rsidR="00757035" w:rsidRPr="00F85FF0" w:rsidRDefault="00757035" w:rsidP="007614AE">
      <w:pPr>
        <w:spacing w:after="240" w:line="360" w:lineRule="auto"/>
        <w:rPr>
          <w:rFonts w:ascii="Arial" w:hAnsi="Arial"/>
          <w:b/>
          <w:sz w:val="22"/>
          <w:szCs w:val="22"/>
        </w:rPr>
      </w:pPr>
      <w:r w:rsidRPr="00F85FF0">
        <w:rPr>
          <w:rFonts w:ascii="Arial" w:hAnsi="Arial"/>
          <w:sz w:val="22"/>
          <w:szCs w:val="22"/>
        </w:rPr>
        <w:t xml:space="preserve">Projektlaufzeit:  </w:t>
      </w:r>
      <w:r w:rsidRPr="00F85FF0">
        <w:rPr>
          <w:rFonts w:ascii="Arial" w:hAnsi="Arial"/>
          <w:sz w:val="22"/>
          <w:szCs w:val="22"/>
        </w:rPr>
        <w:tab/>
      </w:r>
      <w:r w:rsidRPr="00F85FF0">
        <w:rPr>
          <w:rFonts w:ascii="Arial" w:hAnsi="Arial"/>
          <w:b/>
          <w:sz w:val="22"/>
          <w:szCs w:val="22"/>
        </w:rPr>
        <w:t>2013 - 2015</w:t>
      </w:r>
    </w:p>
    <w:p w:rsidR="00757035" w:rsidRPr="00F85FF0" w:rsidRDefault="00757035" w:rsidP="007614AE">
      <w:pPr>
        <w:spacing w:after="240" w:line="360" w:lineRule="auto"/>
        <w:rPr>
          <w:rFonts w:ascii="Arial" w:hAnsi="Arial"/>
          <w:b/>
          <w:sz w:val="22"/>
          <w:szCs w:val="22"/>
        </w:rPr>
      </w:pPr>
      <w:r w:rsidRPr="00F85FF0">
        <w:rPr>
          <w:rFonts w:ascii="Arial" w:hAnsi="Arial"/>
          <w:sz w:val="22"/>
          <w:szCs w:val="22"/>
        </w:rPr>
        <w:t xml:space="preserve">Projektkosten: </w:t>
      </w:r>
      <w:r w:rsidRPr="00F85FF0">
        <w:rPr>
          <w:rFonts w:ascii="Arial" w:hAnsi="Arial"/>
          <w:sz w:val="22"/>
          <w:szCs w:val="22"/>
        </w:rPr>
        <w:tab/>
      </w:r>
      <w:r w:rsidRPr="00F85FF0">
        <w:rPr>
          <w:rFonts w:ascii="Arial" w:hAnsi="Arial"/>
          <w:b/>
          <w:sz w:val="22"/>
          <w:szCs w:val="22"/>
        </w:rPr>
        <w:t>50.000 €</w:t>
      </w:r>
    </w:p>
    <w:p w:rsidR="00757035" w:rsidRPr="00F85FF0" w:rsidRDefault="00757035" w:rsidP="007614AE">
      <w:pPr>
        <w:tabs>
          <w:tab w:val="left" w:pos="2127"/>
        </w:tabs>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in Umsetzung</w:t>
      </w:r>
    </w:p>
    <w:p w:rsidR="00757035" w:rsidRPr="00F85FF0" w:rsidRDefault="00757035" w:rsidP="007614AE">
      <w:pPr>
        <w:spacing w:line="360" w:lineRule="auto"/>
        <w:rPr>
          <w:rFonts w:ascii="Arial" w:hAnsi="Arial"/>
          <w:b/>
          <w:sz w:val="22"/>
          <w:szCs w:val="22"/>
        </w:rPr>
      </w:pPr>
    </w:p>
    <w:p w:rsidR="00757035" w:rsidRPr="00F85FF0" w:rsidRDefault="00757035" w:rsidP="007614AE">
      <w:pPr>
        <w:spacing w:line="360" w:lineRule="auto"/>
        <w:rPr>
          <w:rFonts w:ascii="Arial" w:hAnsi="Arial"/>
          <w:b/>
          <w:sz w:val="22"/>
          <w:szCs w:val="22"/>
        </w:rPr>
      </w:pPr>
      <w:r w:rsidRPr="00F85FF0">
        <w:rPr>
          <w:rFonts w:ascii="Arial" w:hAnsi="Arial"/>
          <w:b/>
          <w:sz w:val="22"/>
          <w:szCs w:val="22"/>
        </w:rPr>
        <w:t>Projektbeschreibung:</w:t>
      </w:r>
    </w:p>
    <w:p w:rsidR="00757035" w:rsidRPr="00F85FF0" w:rsidRDefault="00757035" w:rsidP="007614AE">
      <w:pPr>
        <w:spacing w:line="360" w:lineRule="auto"/>
        <w:rPr>
          <w:rFonts w:ascii="Arial" w:hAnsi="Arial"/>
          <w:sz w:val="22"/>
          <w:szCs w:val="22"/>
        </w:rPr>
      </w:pPr>
    </w:p>
    <w:p w:rsidR="00757035" w:rsidRPr="00F85FF0" w:rsidRDefault="00757035"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Es handelt sich um ein transnationales Kooperationsprojekt eines privatrechtlichen Trägers, das mit ELER- und nationalen Mitteln folgender vier LEADER-Regionen gefördert werden soll: </w:t>
      </w:r>
      <w:proofErr w:type="spellStart"/>
      <w:r w:rsidRPr="00F85FF0">
        <w:rPr>
          <w:rFonts w:ascii="Arial" w:hAnsi="Arial"/>
          <w:sz w:val="22"/>
          <w:szCs w:val="22"/>
        </w:rPr>
        <w:t>Pays</w:t>
      </w:r>
      <w:proofErr w:type="spellEnd"/>
      <w:r w:rsidRPr="00F85FF0">
        <w:rPr>
          <w:rFonts w:ascii="Arial" w:hAnsi="Arial"/>
          <w:sz w:val="22"/>
          <w:szCs w:val="22"/>
        </w:rPr>
        <w:t xml:space="preserve"> </w:t>
      </w:r>
      <w:proofErr w:type="spellStart"/>
      <w:r w:rsidRPr="00F85FF0">
        <w:rPr>
          <w:rFonts w:ascii="Arial" w:hAnsi="Arial"/>
          <w:sz w:val="22"/>
          <w:szCs w:val="22"/>
        </w:rPr>
        <w:t>Terres</w:t>
      </w:r>
      <w:proofErr w:type="spellEnd"/>
      <w:r w:rsidRPr="00F85FF0">
        <w:rPr>
          <w:rFonts w:ascii="Arial" w:hAnsi="Arial"/>
          <w:sz w:val="22"/>
          <w:szCs w:val="22"/>
        </w:rPr>
        <w:t xml:space="preserve"> de Lorraine (Frankreich / Lothringen), </w:t>
      </w:r>
      <w:proofErr w:type="spellStart"/>
      <w:r w:rsidRPr="00F85FF0">
        <w:rPr>
          <w:rFonts w:ascii="Arial" w:hAnsi="Arial"/>
          <w:sz w:val="22"/>
          <w:szCs w:val="22"/>
        </w:rPr>
        <w:t>Miselerland</w:t>
      </w:r>
      <w:proofErr w:type="spellEnd"/>
      <w:r w:rsidRPr="00F85FF0">
        <w:rPr>
          <w:rFonts w:ascii="Arial" w:hAnsi="Arial"/>
          <w:sz w:val="22"/>
          <w:szCs w:val="22"/>
        </w:rPr>
        <w:t xml:space="preserve"> (Luxemburg), Mosel und Moselfranken (Deutschland / Rheinland-Pfalz)</w:t>
      </w:r>
    </w:p>
    <w:p w:rsidR="00757035" w:rsidRPr="00F85FF0" w:rsidRDefault="00757035"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p>
    <w:p w:rsidR="00757035" w:rsidRPr="00F85FF0" w:rsidRDefault="00757035"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Projektziel ist die Neuausrichtung der im LEADER-Kooperationsprojekt „</w:t>
      </w:r>
      <w:proofErr w:type="spellStart"/>
      <w:r w:rsidRPr="00F85FF0">
        <w:rPr>
          <w:rFonts w:ascii="Arial" w:hAnsi="Arial"/>
          <w:sz w:val="22"/>
          <w:szCs w:val="22"/>
        </w:rPr>
        <w:t>Terroir</w:t>
      </w:r>
      <w:proofErr w:type="spellEnd"/>
      <w:r w:rsidRPr="00F85FF0">
        <w:rPr>
          <w:rFonts w:ascii="Arial" w:hAnsi="Arial"/>
          <w:sz w:val="22"/>
          <w:szCs w:val="22"/>
        </w:rPr>
        <w:t xml:space="preserve"> Moselle“ begonnenen Kooperation der Weinbauorganisationen des europäischen Moseltals mit folgenden neuen Schwerpunkten: </w:t>
      </w:r>
      <w:r w:rsidRPr="00F85FF0">
        <w:rPr>
          <w:rFonts w:ascii="Arial" w:hAnsi="Arial"/>
          <w:sz w:val="22"/>
          <w:szCs w:val="22"/>
        </w:rPr>
        <w:br/>
      </w:r>
    </w:p>
    <w:p w:rsidR="00757035" w:rsidRPr="00F85FF0" w:rsidRDefault="00757035" w:rsidP="007614AE">
      <w:pPr>
        <w:numPr>
          <w:ilvl w:val="0"/>
          <w:numId w:val="1"/>
        </w:num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Entwicklung von Geschäftsmodellen für den grenzübergreifenden Verkauf und Vertrieb der Moselweine aus Deutschland, Frankreich und Luxemburg innerhalb und außerhalb der Großregion</w:t>
      </w:r>
      <w:r w:rsidRPr="00F85FF0">
        <w:rPr>
          <w:rFonts w:ascii="Arial" w:hAnsi="Arial"/>
          <w:sz w:val="22"/>
          <w:szCs w:val="22"/>
        </w:rPr>
        <w:br/>
      </w:r>
    </w:p>
    <w:p w:rsidR="00757035" w:rsidRPr="00F85FF0" w:rsidRDefault="00757035" w:rsidP="007614AE">
      <w:pPr>
        <w:numPr>
          <w:ilvl w:val="0"/>
          <w:numId w:val="1"/>
        </w:num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Zusammenarbeit zwischen den deutschen, luxemburgischen und französischen Moselwinzern stärken (Kennenlernen, gegenseitige Besuche, Erfahrungsaustausch, gemeinsame Aktionen)</w:t>
      </w:r>
      <w:r w:rsidRPr="00F85FF0">
        <w:rPr>
          <w:rFonts w:ascii="Arial" w:hAnsi="Arial"/>
          <w:sz w:val="22"/>
          <w:szCs w:val="22"/>
        </w:rPr>
        <w:br/>
      </w:r>
    </w:p>
    <w:p w:rsidR="00757035" w:rsidRPr="00F85FF0" w:rsidRDefault="00757035" w:rsidP="007614AE">
      <w:pPr>
        <w:numPr>
          <w:ilvl w:val="0"/>
          <w:numId w:val="1"/>
        </w:num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Seminare / Exkursionen für deutsche, luxemburgische und französische Moselwinzern (z.B. Sprachkompetenz, Weinqualität, Weinmarketing, </w:t>
      </w:r>
      <w:proofErr w:type="spellStart"/>
      <w:r w:rsidRPr="00F85FF0">
        <w:rPr>
          <w:rFonts w:ascii="Arial" w:hAnsi="Arial"/>
          <w:sz w:val="22"/>
          <w:szCs w:val="22"/>
        </w:rPr>
        <w:t>Oenotourismus</w:t>
      </w:r>
      <w:proofErr w:type="spellEnd"/>
      <w:r w:rsidRPr="00F85FF0">
        <w:rPr>
          <w:rFonts w:ascii="Arial" w:hAnsi="Arial"/>
          <w:sz w:val="22"/>
          <w:szCs w:val="22"/>
        </w:rPr>
        <w:t>)</w:t>
      </w:r>
      <w:r w:rsidRPr="00F85FF0">
        <w:rPr>
          <w:rFonts w:ascii="Arial" w:hAnsi="Arial"/>
          <w:sz w:val="22"/>
          <w:szCs w:val="22"/>
        </w:rPr>
        <w:br/>
      </w:r>
    </w:p>
    <w:p w:rsidR="00757035" w:rsidRPr="00F85FF0" w:rsidRDefault="00757035" w:rsidP="007614AE">
      <w:pPr>
        <w:numPr>
          <w:ilvl w:val="0"/>
          <w:numId w:val="1"/>
        </w:num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lastRenderedPageBreak/>
        <w:t xml:space="preserve">Entwicklung grenzübergreifender weintouristischer Produkte gemeinsam von Winzern und </w:t>
      </w:r>
      <w:proofErr w:type="spellStart"/>
      <w:r w:rsidRPr="00F85FF0">
        <w:rPr>
          <w:rFonts w:ascii="Arial" w:hAnsi="Arial"/>
          <w:sz w:val="22"/>
          <w:szCs w:val="22"/>
        </w:rPr>
        <w:t>Touristikern</w:t>
      </w:r>
      <w:proofErr w:type="spellEnd"/>
      <w:r w:rsidRPr="00F85FF0">
        <w:rPr>
          <w:rFonts w:ascii="Arial" w:hAnsi="Arial"/>
          <w:sz w:val="22"/>
          <w:szCs w:val="22"/>
        </w:rPr>
        <w:t xml:space="preserve"> aus dem europäischen </w:t>
      </w:r>
      <w:proofErr w:type="spellStart"/>
      <w:r w:rsidRPr="00F85FF0">
        <w:rPr>
          <w:rFonts w:ascii="Arial" w:hAnsi="Arial"/>
          <w:sz w:val="22"/>
          <w:szCs w:val="22"/>
        </w:rPr>
        <w:t>Moseltal</w:t>
      </w:r>
      <w:proofErr w:type="spellEnd"/>
      <w:r w:rsidRPr="00F85FF0">
        <w:rPr>
          <w:rFonts w:ascii="Arial" w:hAnsi="Arial"/>
          <w:sz w:val="22"/>
          <w:szCs w:val="22"/>
        </w:rPr>
        <w:br/>
      </w:r>
    </w:p>
    <w:p w:rsidR="00757035" w:rsidRPr="00F85FF0" w:rsidRDefault="00757035"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Die im LEADER-Kooperationsprojekt „</w:t>
      </w:r>
      <w:proofErr w:type="spellStart"/>
      <w:r w:rsidRPr="00F85FF0">
        <w:rPr>
          <w:rFonts w:ascii="Arial" w:hAnsi="Arial"/>
          <w:sz w:val="22"/>
          <w:szCs w:val="22"/>
        </w:rPr>
        <w:t>Terroir</w:t>
      </w:r>
      <w:proofErr w:type="spellEnd"/>
      <w:r w:rsidRPr="00F85FF0">
        <w:rPr>
          <w:rFonts w:ascii="Arial" w:hAnsi="Arial"/>
          <w:sz w:val="22"/>
          <w:szCs w:val="22"/>
        </w:rPr>
        <w:t xml:space="preserve"> Moselle“ gestarteten</w:t>
      </w:r>
      <w:r w:rsidRPr="00F85FF0">
        <w:rPr>
          <w:rFonts w:ascii="Arial" w:hAnsi="Arial"/>
          <w:b/>
          <w:sz w:val="22"/>
          <w:szCs w:val="22"/>
        </w:rPr>
        <w:t xml:space="preserve"> </w:t>
      </w:r>
      <w:r w:rsidRPr="00F85FF0">
        <w:rPr>
          <w:rFonts w:ascii="Arial" w:hAnsi="Arial"/>
          <w:sz w:val="22"/>
          <w:szCs w:val="22"/>
        </w:rPr>
        <w:t>Marketingaktivitäten und Öffentlichkeitsarbeit rund um die Moselweine sollen auch über die Großregion hinaus erweitert werden.</w:t>
      </w:r>
    </w:p>
    <w:p w:rsidR="00757035" w:rsidRPr="00F85FF0" w:rsidRDefault="00757035" w:rsidP="007614AE">
      <w:pPr>
        <w:spacing w:line="360" w:lineRule="auto"/>
        <w:rPr>
          <w:rFonts w:ascii="Arial" w:hAnsi="Arial"/>
          <w:b/>
          <w:sz w:val="22"/>
          <w:szCs w:val="22"/>
        </w:rPr>
      </w:pPr>
    </w:p>
    <w:p w:rsidR="00757035" w:rsidRPr="00F85FF0" w:rsidRDefault="00757035" w:rsidP="007614AE">
      <w:pPr>
        <w:spacing w:line="360" w:lineRule="auto"/>
        <w:rPr>
          <w:rFonts w:ascii="Arial" w:hAnsi="Arial"/>
          <w:b/>
          <w:sz w:val="22"/>
          <w:szCs w:val="22"/>
        </w:rPr>
      </w:pPr>
    </w:p>
    <w:p w:rsidR="007614AE" w:rsidRDefault="007614AE">
      <w:pPr>
        <w:overflowPunct/>
        <w:autoSpaceDE/>
        <w:autoSpaceDN/>
        <w:adjustRightInd/>
        <w:spacing w:after="160" w:line="259" w:lineRule="auto"/>
        <w:textAlignment w:val="auto"/>
        <w:rPr>
          <w:rFonts w:ascii="Arial" w:hAnsi="Arial"/>
          <w:b/>
          <w:sz w:val="28"/>
          <w:szCs w:val="28"/>
        </w:rPr>
      </w:pPr>
      <w:r>
        <w:rPr>
          <w:rFonts w:ascii="Arial" w:hAnsi="Arial"/>
          <w:b/>
          <w:sz w:val="28"/>
          <w:szCs w:val="28"/>
        </w:rPr>
        <w:br w:type="page"/>
      </w:r>
    </w:p>
    <w:p w:rsidR="00D23532" w:rsidRPr="00F85FF0" w:rsidRDefault="00D23532" w:rsidP="007614AE">
      <w:pPr>
        <w:spacing w:line="360" w:lineRule="auto"/>
        <w:rPr>
          <w:rFonts w:ascii="Arial" w:hAnsi="Arial"/>
          <w:b/>
          <w:sz w:val="22"/>
          <w:szCs w:val="22"/>
        </w:rPr>
      </w:pPr>
      <w:r w:rsidRPr="000B1690">
        <w:rPr>
          <w:rFonts w:ascii="Arial" w:hAnsi="Arial"/>
          <w:b/>
          <w:sz w:val="28"/>
          <w:szCs w:val="28"/>
        </w:rPr>
        <w:lastRenderedPageBreak/>
        <w:t>Traben-</w:t>
      </w:r>
      <w:proofErr w:type="spellStart"/>
      <w:r w:rsidRPr="000B1690">
        <w:rPr>
          <w:rFonts w:ascii="Arial" w:hAnsi="Arial"/>
          <w:b/>
          <w:sz w:val="28"/>
          <w:szCs w:val="28"/>
        </w:rPr>
        <w:t>Trarbacher</w:t>
      </w:r>
      <w:proofErr w:type="spellEnd"/>
      <w:r w:rsidRPr="000B1690">
        <w:rPr>
          <w:rFonts w:ascii="Arial" w:hAnsi="Arial"/>
          <w:b/>
          <w:sz w:val="28"/>
          <w:szCs w:val="28"/>
        </w:rPr>
        <w:t xml:space="preserve"> Unterwelt</w:t>
      </w:r>
      <w:r w:rsidRPr="00F85FF0">
        <w:rPr>
          <w:rFonts w:ascii="Arial" w:hAnsi="Arial"/>
          <w:b/>
          <w:sz w:val="22"/>
          <w:szCs w:val="22"/>
        </w:rPr>
        <w:br/>
      </w:r>
      <w:r w:rsidRPr="00F85FF0">
        <w:rPr>
          <w:rFonts w:ascii="Arial" w:hAnsi="Arial"/>
          <w:sz w:val="22"/>
          <w:szCs w:val="22"/>
        </w:rPr>
        <w:t>Projekt-Nr.: 102</w:t>
      </w:r>
    </w:p>
    <w:p w:rsidR="00D23532" w:rsidRPr="00F85FF0" w:rsidRDefault="00D23532" w:rsidP="007614AE">
      <w:pPr>
        <w:spacing w:line="360" w:lineRule="auto"/>
        <w:rPr>
          <w:rFonts w:ascii="Arial" w:hAnsi="Arial"/>
          <w:sz w:val="22"/>
          <w:szCs w:val="22"/>
        </w:rPr>
      </w:pPr>
    </w:p>
    <w:p w:rsidR="00D23532" w:rsidRPr="00F85FF0" w:rsidRDefault="00D23532" w:rsidP="007614AE">
      <w:pPr>
        <w:spacing w:after="240" w:line="360" w:lineRule="auto"/>
        <w:rPr>
          <w:rFonts w:ascii="Arial" w:hAnsi="Arial"/>
          <w:b/>
          <w:sz w:val="22"/>
          <w:szCs w:val="22"/>
        </w:rPr>
      </w:pPr>
      <w:r w:rsidRPr="00F85FF0">
        <w:rPr>
          <w:rFonts w:ascii="Arial" w:hAnsi="Arial"/>
          <w:sz w:val="22"/>
          <w:szCs w:val="22"/>
        </w:rPr>
        <w:t xml:space="preserve">Projektträger:  </w:t>
      </w:r>
      <w:r w:rsidRPr="00F85FF0">
        <w:rPr>
          <w:rFonts w:ascii="Arial" w:hAnsi="Arial"/>
          <w:sz w:val="22"/>
          <w:szCs w:val="22"/>
        </w:rPr>
        <w:tab/>
      </w:r>
      <w:r w:rsidRPr="00F85FF0">
        <w:rPr>
          <w:rFonts w:ascii="Arial" w:hAnsi="Arial"/>
          <w:b/>
          <w:sz w:val="22"/>
          <w:szCs w:val="22"/>
        </w:rPr>
        <w:t>Tourist-</w:t>
      </w:r>
      <w:smartTag w:uri="urn:schemas-microsoft-com:office:smarttags" w:element="PersonName">
        <w:r w:rsidRPr="00F85FF0">
          <w:rPr>
            <w:rFonts w:ascii="Arial" w:hAnsi="Arial"/>
            <w:b/>
            <w:sz w:val="22"/>
            <w:szCs w:val="22"/>
          </w:rPr>
          <w:t>Info</w:t>
        </w:r>
      </w:smartTag>
      <w:r w:rsidRPr="00F85FF0">
        <w:rPr>
          <w:rFonts w:ascii="Arial" w:hAnsi="Arial"/>
          <w:b/>
          <w:sz w:val="22"/>
          <w:szCs w:val="22"/>
        </w:rPr>
        <w:t>rmation</w:t>
      </w:r>
      <w:r w:rsidRPr="00F85FF0">
        <w:rPr>
          <w:rFonts w:ascii="Arial" w:hAnsi="Arial"/>
          <w:sz w:val="22"/>
          <w:szCs w:val="22"/>
        </w:rPr>
        <w:t xml:space="preserve"> </w:t>
      </w:r>
      <w:r w:rsidRPr="00F85FF0">
        <w:rPr>
          <w:rFonts w:ascii="Arial" w:hAnsi="Arial"/>
          <w:b/>
          <w:sz w:val="22"/>
          <w:szCs w:val="22"/>
        </w:rPr>
        <w:t>Stadt Traben-</w:t>
      </w:r>
      <w:proofErr w:type="spellStart"/>
      <w:r w:rsidRPr="00F85FF0">
        <w:rPr>
          <w:rFonts w:ascii="Arial" w:hAnsi="Arial"/>
          <w:b/>
          <w:sz w:val="22"/>
          <w:szCs w:val="22"/>
        </w:rPr>
        <w:t>Trarbach</w:t>
      </w:r>
      <w:proofErr w:type="spellEnd"/>
    </w:p>
    <w:p w:rsidR="00D23532" w:rsidRPr="00F85FF0" w:rsidRDefault="00D23532" w:rsidP="007614AE">
      <w:pPr>
        <w:spacing w:after="240" w:line="360" w:lineRule="auto"/>
        <w:rPr>
          <w:rFonts w:ascii="Arial" w:hAnsi="Arial"/>
          <w:b/>
          <w:sz w:val="22"/>
          <w:szCs w:val="22"/>
        </w:rPr>
      </w:pPr>
      <w:r w:rsidRPr="00F85FF0">
        <w:rPr>
          <w:rFonts w:ascii="Arial" w:hAnsi="Arial"/>
          <w:sz w:val="22"/>
          <w:szCs w:val="22"/>
        </w:rPr>
        <w:t xml:space="preserve">Projektort: </w:t>
      </w:r>
      <w:r w:rsidRPr="00F85FF0">
        <w:rPr>
          <w:rFonts w:ascii="Arial" w:hAnsi="Arial"/>
          <w:sz w:val="22"/>
          <w:szCs w:val="22"/>
        </w:rPr>
        <w:tab/>
      </w:r>
      <w:r w:rsidRPr="00F85FF0">
        <w:rPr>
          <w:rFonts w:ascii="Arial" w:hAnsi="Arial"/>
          <w:sz w:val="22"/>
          <w:szCs w:val="22"/>
        </w:rPr>
        <w:tab/>
      </w:r>
      <w:r w:rsidRPr="00F85FF0">
        <w:rPr>
          <w:rFonts w:ascii="Arial" w:hAnsi="Arial"/>
          <w:b/>
          <w:sz w:val="22"/>
          <w:szCs w:val="22"/>
        </w:rPr>
        <w:t>Traben-</w:t>
      </w:r>
      <w:proofErr w:type="spellStart"/>
      <w:r w:rsidRPr="00F85FF0">
        <w:rPr>
          <w:rFonts w:ascii="Arial" w:hAnsi="Arial"/>
          <w:b/>
          <w:sz w:val="22"/>
          <w:szCs w:val="22"/>
        </w:rPr>
        <w:t>Trarbach</w:t>
      </w:r>
      <w:proofErr w:type="spellEnd"/>
    </w:p>
    <w:p w:rsidR="00D23532" w:rsidRPr="00F85FF0" w:rsidRDefault="00D23532" w:rsidP="007614AE">
      <w:pPr>
        <w:spacing w:after="240" w:line="360" w:lineRule="auto"/>
        <w:rPr>
          <w:rFonts w:ascii="Arial" w:hAnsi="Arial"/>
          <w:b/>
          <w:sz w:val="22"/>
          <w:szCs w:val="22"/>
        </w:rPr>
      </w:pPr>
      <w:r w:rsidRPr="00F85FF0">
        <w:rPr>
          <w:rFonts w:ascii="Arial" w:hAnsi="Arial"/>
          <w:sz w:val="22"/>
          <w:szCs w:val="22"/>
        </w:rPr>
        <w:t xml:space="preserve">Projektlaufzeit:  </w:t>
      </w:r>
      <w:r w:rsidRPr="00F85FF0">
        <w:rPr>
          <w:rFonts w:ascii="Arial" w:hAnsi="Arial"/>
          <w:sz w:val="22"/>
          <w:szCs w:val="22"/>
        </w:rPr>
        <w:tab/>
      </w:r>
      <w:r w:rsidRPr="00F85FF0">
        <w:rPr>
          <w:rFonts w:ascii="Arial" w:hAnsi="Arial"/>
          <w:b/>
          <w:sz w:val="22"/>
          <w:szCs w:val="22"/>
        </w:rPr>
        <w:t>2011 – 2014</w:t>
      </w:r>
    </w:p>
    <w:p w:rsidR="00D23532" w:rsidRPr="00F85FF0" w:rsidRDefault="00D23532" w:rsidP="007614AE">
      <w:pPr>
        <w:spacing w:after="240" w:line="360" w:lineRule="auto"/>
        <w:rPr>
          <w:rFonts w:ascii="Arial" w:hAnsi="Arial"/>
          <w:b/>
          <w:sz w:val="22"/>
          <w:szCs w:val="22"/>
        </w:rPr>
      </w:pPr>
      <w:r w:rsidRPr="00F85FF0">
        <w:rPr>
          <w:rFonts w:ascii="Arial" w:hAnsi="Arial"/>
          <w:sz w:val="22"/>
          <w:szCs w:val="22"/>
        </w:rPr>
        <w:t xml:space="preserve">Projektkosten: </w:t>
      </w:r>
      <w:r w:rsidRPr="00F85FF0">
        <w:rPr>
          <w:rFonts w:ascii="Arial" w:hAnsi="Arial"/>
          <w:sz w:val="22"/>
          <w:szCs w:val="22"/>
        </w:rPr>
        <w:tab/>
      </w:r>
      <w:r w:rsidRPr="00F85FF0">
        <w:rPr>
          <w:rFonts w:ascii="Arial" w:hAnsi="Arial"/>
          <w:b/>
          <w:sz w:val="22"/>
          <w:szCs w:val="22"/>
        </w:rPr>
        <w:t>276.818 EUR</w:t>
      </w:r>
    </w:p>
    <w:p w:rsidR="00D23532" w:rsidRPr="00F85FF0" w:rsidRDefault="00D23532" w:rsidP="007614AE">
      <w:pPr>
        <w:tabs>
          <w:tab w:val="left" w:pos="2127"/>
        </w:tabs>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r w:rsidRPr="00F85FF0">
        <w:rPr>
          <w:rFonts w:ascii="Arial" w:hAnsi="Arial"/>
          <w:b/>
          <w:sz w:val="22"/>
          <w:szCs w:val="22"/>
        </w:rPr>
        <w:t>Projektbeschreibung:</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Im Bereich der Stadt Traben-</w:t>
      </w:r>
      <w:proofErr w:type="spellStart"/>
      <w:r w:rsidRPr="00F85FF0">
        <w:rPr>
          <w:rFonts w:ascii="Arial" w:hAnsi="Arial"/>
          <w:sz w:val="22"/>
          <w:szCs w:val="22"/>
        </w:rPr>
        <w:t>Trarbach</w:t>
      </w:r>
      <w:proofErr w:type="spellEnd"/>
      <w:r w:rsidRPr="00F85FF0">
        <w:rPr>
          <w:rFonts w:ascii="Arial" w:hAnsi="Arial"/>
          <w:sz w:val="22"/>
          <w:szCs w:val="22"/>
        </w:rPr>
        <w:t xml:space="preserve"> ist eine Vielzahl von großen Weinkellern vorhanden.</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Durch die Herrichtung verschiedener Keller sollen diese erhalten bleiben und eine touristische Nu</w:t>
      </w:r>
      <w:r w:rsidRPr="00F85FF0">
        <w:rPr>
          <w:rFonts w:ascii="Arial" w:hAnsi="Arial"/>
          <w:sz w:val="22"/>
          <w:szCs w:val="22"/>
        </w:rPr>
        <w:t>t</w:t>
      </w:r>
      <w:r w:rsidRPr="00F85FF0">
        <w:rPr>
          <w:rFonts w:ascii="Arial" w:hAnsi="Arial"/>
          <w:sz w:val="22"/>
          <w:szCs w:val="22"/>
        </w:rPr>
        <w:t>zung ermöglicht werden.</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Neben Führungen in der „Traben-</w:t>
      </w:r>
      <w:proofErr w:type="spellStart"/>
      <w:r w:rsidRPr="00F85FF0">
        <w:rPr>
          <w:rFonts w:ascii="Arial" w:hAnsi="Arial"/>
          <w:sz w:val="22"/>
          <w:szCs w:val="22"/>
        </w:rPr>
        <w:t>Trarbacher</w:t>
      </w:r>
      <w:proofErr w:type="spellEnd"/>
      <w:r w:rsidRPr="00F85FF0">
        <w:rPr>
          <w:rFonts w:ascii="Arial" w:hAnsi="Arial"/>
          <w:sz w:val="22"/>
          <w:szCs w:val="22"/>
        </w:rPr>
        <w:t xml:space="preserve"> Unterwelt“ finden auch Veranstaltungen (z. B. Tr</w:t>
      </w:r>
      <w:r w:rsidRPr="00F85FF0">
        <w:rPr>
          <w:rFonts w:ascii="Arial" w:hAnsi="Arial"/>
          <w:sz w:val="22"/>
          <w:szCs w:val="22"/>
        </w:rPr>
        <w:t>a</w:t>
      </w:r>
      <w:r w:rsidRPr="00F85FF0">
        <w:rPr>
          <w:rFonts w:ascii="Arial" w:hAnsi="Arial"/>
          <w:sz w:val="22"/>
          <w:szCs w:val="22"/>
        </w:rPr>
        <w:t>ben-</w:t>
      </w:r>
      <w:proofErr w:type="spellStart"/>
      <w:r w:rsidRPr="00F85FF0">
        <w:rPr>
          <w:rFonts w:ascii="Arial" w:hAnsi="Arial"/>
          <w:sz w:val="22"/>
          <w:szCs w:val="22"/>
        </w:rPr>
        <w:t>Trarbacher</w:t>
      </w:r>
      <w:proofErr w:type="spellEnd"/>
      <w:r w:rsidRPr="00F85FF0">
        <w:rPr>
          <w:rFonts w:ascii="Arial" w:hAnsi="Arial"/>
          <w:sz w:val="22"/>
          <w:szCs w:val="22"/>
        </w:rPr>
        <w:t>-Wein-Nachts-Markt) statt.</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Ein Teil der Arbeiten ist bereits abgeschlossen. Die noch durchzuführenden Arbeiten sollen bis Ende 2013 abgeschlossen sein. </w:t>
      </w:r>
    </w:p>
    <w:p w:rsidR="00D23532" w:rsidRPr="00F85FF0" w:rsidRDefault="00D23532" w:rsidP="007614AE">
      <w:pPr>
        <w:pStyle w:val="berschrift1"/>
        <w:keepNext w:val="0"/>
        <w:widowControl w:val="0"/>
        <w:tabs>
          <w:tab w:val="left" w:pos="5954"/>
        </w:tabs>
        <w:spacing w:line="360" w:lineRule="auto"/>
        <w:rPr>
          <w:rFonts w:ascii="Arial" w:hAnsi="Arial"/>
          <w:sz w:val="22"/>
          <w:szCs w:val="22"/>
        </w:rPr>
      </w:pPr>
      <w:r w:rsidRPr="00F85FF0">
        <w:rPr>
          <w:rFonts w:ascii="Arial" w:hAnsi="Arial"/>
          <w:sz w:val="22"/>
          <w:szCs w:val="22"/>
        </w:rPr>
        <w:fldChar w:fldCharType="begin"/>
      </w:r>
      <w:r w:rsidRPr="00F85FF0">
        <w:rPr>
          <w:rFonts w:ascii="Arial" w:hAnsi="Arial"/>
          <w:sz w:val="22"/>
          <w:szCs w:val="22"/>
        </w:rPr>
        <w:instrText xml:space="preserve"> INCLUDEPICTURE "http://www.traben-trarbach.de/nextshopcms/cmsimage.asp?id=3538&amp;size=3&amp;ncache=30052012164441" \* MERGEFORMATINET </w:instrText>
      </w:r>
      <w:r w:rsidRPr="00F85FF0">
        <w:rPr>
          <w:rFonts w:ascii="Arial" w:hAnsi="Arial"/>
          <w:sz w:val="22"/>
          <w:szCs w:val="22"/>
        </w:rPr>
        <w:fldChar w:fldCharType="separate"/>
      </w:r>
      <w:r w:rsidRPr="00F85FF0">
        <w:rPr>
          <w:rFonts w:ascii="Arial" w:hAnsi="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ightboxImage" o:spid="_x0000_i1025" type="#_x0000_t75" style="width:217.95pt;height:145.8pt">
            <v:imagedata r:id="rId5" r:href="rId6"/>
          </v:shape>
        </w:pict>
      </w:r>
      <w:r w:rsidRPr="00F85FF0">
        <w:rPr>
          <w:rFonts w:ascii="Arial" w:hAnsi="Arial"/>
          <w:sz w:val="22"/>
          <w:szCs w:val="22"/>
        </w:rPr>
        <w:fldChar w:fldCharType="end"/>
      </w:r>
    </w:p>
    <w:p w:rsidR="00D23532" w:rsidRPr="00F85FF0" w:rsidRDefault="007614AE" w:rsidP="007614AE">
      <w:pPr>
        <w:pStyle w:val="berschrift1"/>
        <w:keepNext w:val="0"/>
        <w:widowControl w:val="0"/>
        <w:tabs>
          <w:tab w:val="left" w:pos="5954"/>
        </w:tabs>
        <w:spacing w:line="360" w:lineRule="auto"/>
        <w:rPr>
          <w:rFonts w:ascii="Arial" w:hAnsi="Arial"/>
          <w:sz w:val="22"/>
          <w:szCs w:val="22"/>
        </w:rPr>
      </w:pPr>
      <w:r w:rsidRPr="00F85FF0">
        <w:rPr>
          <w:rFonts w:ascii="Arial" w:hAnsi="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-29210</wp:posOffset>
                </wp:positionH>
                <wp:positionV relativeFrom="paragraph">
                  <wp:posOffset>82550</wp:posOffset>
                </wp:positionV>
                <wp:extent cx="5702300" cy="216852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216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532" w:rsidRDefault="00D23532" w:rsidP="00D23532">
                            <w:r w:rsidRPr="00151492">
                              <w:rPr>
                                <w:rFonts w:ascii="Calibri" w:hAnsi="Calibri"/>
                                <w:sz w:val="56"/>
                                <w:szCs w:val="56"/>
                              </w:rPr>
                              <w:object w:dxaOrig="7118" w:dyaOrig="5337">
                                <v:shape id="_x0000_i1026" type="#_x0000_t75" style="width:220.65pt;height:159.6pt">
                                  <v:imagedata r:id="rId7" o:title=""/>
                                </v:shape>
                                <o:OLEObject Type="Embed" ProgID="PowerPoint.Slide.8" ShapeID="_x0000_i1026" DrawAspect="Content" ObjectID="_1586249141" r:id="rId8"/>
                              </w:object>
                            </w:r>
                            <w:r w:rsidRPr="00151492">
                              <w:rPr>
                                <w:rFonts w:ascii="Calibri" w:hAnsi="Calibri"/>
                                <w:sz w:val="56"/>
                                <w:szCs w:val="56"/>
                              </w:rPr>
                              <w:object w:dxaOrig="7118" w:dyaOrig="5337">
                                <v:shape id="_x0000_i1027" type="#_x0000_t75" style="width:213.9pt;height:159.85pt">
                                  <v:imagedata r:id="rId7" o:title=""/>
                                </v:shape>
                                <o:OLEObject Type="Embed" ProgID="PowerPoint.Slide.8" ShapeID="_x0000_i1027" DrawAspect="Content" ObjectID="_1586249142" r:id="rId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2.3pt;margin-top:6.5pt;width:449pt;height:170.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" filled="f" stroked="f">
                <v:textbox style="mso-fit-shape-to-text:t">
                  <w:txbxContent>
                    <w:p w:rsidR="00D23532" w:rsidRDefault="00D23532" w:rsidP="00D23532">
                      <w:r w:rsidRPr="00151492">
                        <w:rPr>
                          <w:rFonts w:ascii="Calibri" w:hAnsi="Calibri"/>
                          <w:sz w:val="56"/>
                          <w:szCs w:val="56"/>
                        </w:rPr>
                        <w:object w:dxaOrig="7118" w:dyaOrig="5337">
                          <v:shape id="_x0000_i1026" type="#_x0000_t75" style="width:220.65pt;height:159.6pt">
                            <v:imagedata r:id="rId7" o:title=""/>
                          </v:shape>
                          <o:OLEObject Type="Embed" ProgID="PowerPoint.Slide.8" ShapeID="_x0000_i1026" DrawAspect="Content" ObjectID="_1586249141" r:id="rId10"/>
                        </w:object>
                      </w:r>
                      <w:r w:rsidRPr="00151492">
                        <w:rPr>
                          <w:rFonts w:ascii="Calibri" w:hAnsi="Calibri"/>
                          <w:sz w:val="56"/>
                          <w:szCs w:val="56"/>
                        </w:rPr>
                        <w:object w:dxaOrig="7118" w:dyaOrig="5337">
                          <v:shape id="_x0000_i1027" type="#_x0000_t75" style="width:213.9pt;height:159.85pt">
                            <v:imagedata r:id="rId7" o:title=""/>
                          </v:shape>
                          <o:OLEObject Type="Embed" ProgID="PowerPoint.Slide.8" ShapeID="_x0000_i1027" DrawAspect="Content" ObjectID="_1586249142" r:id="rId11"/>
                        </w:object>
                      </w:r>
                    </w:p>
                  </w:txbxContent>
                </v:textbox>
              </v:shape>
            </w:pict>
          </mc:Fallback>
        </mc:AlternateContent>
      </w:r>
    </w:p>
    <w:p w:rsidR="00D23532" w:rsidRPr="00F85FF0" w:rsidRDefault="00D23532" w:rsidP="007614AE">
      <w:pPr>
        <w:pStyle w:val="berschrift1"/>
        <w:keepNext w:val="0"/>
        <w:widowControl w:val="0"/>
        <w:tabs>
          <w:tab w:val="left" w:pos="5954"/>
        </w:tabs>
        <w:spacing w:line="360" w:lineRule="auto"/>
        <w:rPr>
          <w:rFonts w:ascii="Arial" w:hAnsi="Arial"/>
          <w:sz w:val="22"/>
          <w:szCs w:val="22"/>
        </w:rPr>
      </w:pPr>
    </w:p>
    <w:p w:rsidR="00D23532" w:rsidRPr="00F85FF0" w:rsidRDefault="00D23532" w:rsidP="007614AE">
      <w:pPr>
        <w:pStyle w:val="berschrift1"/>
        <w:keepNext w:val="0"/>
        <w:widowControl w:val="0"/>
        <w:tabs>
          <w:tab w:val="left" w:pos="5954"/>
        </w:tabs>
        <w:spacing w:line="360" w:lineRule="auto"/>
        <w:rPr>
          <w:rFonts w:ascii="Arial" w:hAnsi="Arial"/>
          <w:sz w:val="22"/>
          <w:szCs w:val="22"/>
        </w:rPr>
      </w:pPr>
    </w:p>
    <w:p w:rsidR="00757035" w:rsidRPr="00F85FF0" w:rsidRDefault="00757035" w:rsidP="007614AE">
      <w:pPr>
        <w:spacing w:line="360" w:lineRule="auto"/>
        <w:rPr>
          <w:rFonts w:ascii="Arial" w:hAnsi="Arial"/>
          <w:b/>
          <w:sz w:val="22"/>
          <w:szCs w:val="22"/>
        </w:rPr>
      </w:pPr>
    </w:p>
    <w:p w:rsidR="00757035" w:rsidRPr="00F85FF0" w:rsidRDefault="00757035" w:rsidP="007614AE">
      <w:pPr>
        <w:spacing w:line="360" w:lineRule="auto"/>
        <w:rPr>
          <w:rFonts w:ascii="Arial" w:hAnsi="Arial"/>
          <w:b/>
          <w:sz w:val="22"/>
          <w:szCs w:val="22"/>
        </w:rPr>
      </w:pPr>
    </w:p>
    <w:p w:rsidR="007614AE" w:rsidRDefault="007614AE" w:rsidP="007614AE">
      <w:pPr>
        <w:pStyle w:val="berschrift1"/>
        <w:keepNext w:val="0"/>
        <w:widowControl w:val="0"/>
        <w:tabs>
          <w:tab w:val="left" w:pos="5954"/>
        </w:tabs>
        <w:spacing w:line="360" w:lineRule="auto"/>
        <w:rPr>
          <w:rFonts w:ascii="Arial" w:hAnsi="Arial"/>
          <w:sz w:val="28"/>
          <w:szCs w:val="28"/>
        </w:rPr>
      </w:pPr>
    </w:p>
    <w:p w:rsidR="00D23532" w:rsidRPr="000B1690" w:rsidRDefault="00D23532" w:rsidP="007614AE">
      <w:pPr>
        <w:pStyle w:val="berschrift1"/>
        <w:keepNext w:val="0"/>
        <w:widowControl w:val="0"/>
        <w:tabs>
          <w:tab w:val="left" w:pos="5954"/>
        </w:tabs>
        <w:spacing w:line="360" w:lineRule="auto"/>
        <w:rPr>
          <w:rFonts w:ascii="Arial" w:hAnsi="Arial"/>
          <w:sz w:val="28"/>
          <w:szCs w:val="28"/>
        </w:rPr>
      </w:pPr>
      <w:r w:rsidRPr="000B1690">
        <w:rPr>
          <w:rFonts w:ascii="Arial" w:hAnsi="Arial"/>
          <w:sz w:val="28"/>
          <w:szCs w:val="28"/>
        </w:rPr>
        <w:lastRenderedPageBreak/>
        <w:t xml:space="preserve">Grafen, Gold und Schwarzer Peter (gemeinsam m. LAG </w:t>
      </w:r>
      <w:proofErr w:type="spellStart"/>
      <w:r w:rsidRPr="000B1690">
        <w:rPr>
          <w:rFonts w:ascii="Arial" w:hAnsi="Arial"/>
          <w:sz w:val="28"/>
          <w:szCs w:val="28"/>
        </w:rPr>
        <w:t>Erbe</w:t>
      </w:r>
      <w:r w:rsidRPr="000B1690">
        <w:rPr>
          <w:rFonts w:ascii="Arial" w:hAnsi="Arial"/>
          <w:sz w:val="28"/>
          <w:szCs w:val="28"/>
        </w:rPr>
        <w:t>s</w:t>
      </w:r>
      <w:r w:rsidRPr="000B1690">
        <w:rPr>
          <w:rFonts w:ascii="Arial" w:hAnsi="Arial"/>
          <w:sz w:val="28"/>
          <w:szCs w:val="28"/>
        </w:rPr>
        <w:t>kopf</w:t>
      </w:r>
      <w:proofErr w:type="spellEnd"/>
      <w:r w:rsidRPr="000B1690">
        <w:rPr>
          <w:rFonts w:ascii="Arial" w:hAnsi="Arial"/>
          <w:sz w:val="28"/>
          <w:szCs w:val="28"/>
        </w:rPr>
        <w:t>)</w:t>
      </w:r>
    </w:p>
    <w:p w:rsidR="00D23532" w:rsidRPr="000B1690" w:rsidRDefault="00D23532" w:rsidP="007614AE">
      <w:pPr>
        <w:spacing w:line="360" w:lineRule="auto"/>
        <w:rPr>
          <w:rFonts w:ascii="Arial" w:hAnsi="Arial"/>
          <w:b/>
          <w:sz w:val="22"/>
          <w:szCs w:val="22"/>
          <w:u w:val="single"/>
        </w:rPr>
      </w:pPr>
      <w:r w:rsidRPr="000B1690">
        <w:rPr>
          <w:rFonts w:ascii="Arial" w:hAnsi="Arial"/>
          <w:b/>
          <w:sz w:val="22"/>
          <w:szCs w:val="22"/>
          <w:u w:val="single"/>
        </w:rPr>
        <w:t>1. Projektabschnitt: Spielend durch die Geschichte</w:t>
      </w:r>
    </w:p>
    <w:p w:rsidR="00D23532" w:rsidRPr="00F85FF0" w:rsidRDefault="00D23532" w:rsidP="007614AE">
      <w:pPr>
        <w:spacing w:line="360" w:lineRule="auto"/>
        <w:rPr>
          <w:rFonts w:ascii="Arial" w:hAnsi="Arial"/>
          <w:sz w:val="22"/>
          <w:szCs w:val="22"/>
        </w:rPr>
      </w:pPr>
      <w:r w:rsidRPr="00F85FF0">
        <w:rPr>
          <w:rFonts w:ascii="Arial" w:hAnsi="Arial"/>
          <w:sz w:val="22"/>
          <w:szCs w:val="22"/>
        </w:rPr>
        <w:t>Projekt-Nr.: 104</w:t>
      </w:r>
      <w:r w:rsidRPr="00F85FF0">
        <w:rPr>
          <w:rFonts w:ascii="Arial" w:hAnsi="Arial"/>
          <w:sz w:val="22"/>
          <w:szCs w:val="22"/>
        </w:rPr>
        <w:br/>
      </w:r>
    </w:p>
    <w:p w:rsidR="00D23532" w:rsidRPr="00F85FF0" w:rsidRDefault="00D23532" w:rsidP="007614AE">
      <w:pPr>
        <w:spacing w:after="240" w:line="360" w:lineRule="auto"/>
        <w:ind w:left="2124" w:hanging="2124"/>
        <w:rPr>
          <w:rFonts w:ascii="Arial" w:hAnsi="Arial"/>
          <w:b/>
          <w:sz w:val="22"/>
          <w:szCs w:val="22"/>
        </w:rPr>
      </w:pPr>
      <w:r w:rsidRPr="00F85FF0">
        <w:rPr>
          <w:rFonts w:ascii="Arial" w:hAnsi="Arial"/>
          <w:sz w:val="22"/>
          <w:szCs w:val="22"/>
        </w:rPr>
        <w:t xml:space="preserve">Projektträger:  </w:t>
      </w:r>
      <w:r w:rsidRPr="00F85FF0">
        <w:rPr>
          <w:rFonts w:ascii="Arial" w:hAnsi="Arial"/>
          <w:sz w:val="22"/>
          <w:szCs w:val="22"/>
        </w:rPr>
        <w:tab/>
      </w:r>
      <w:r w:rsidRPr="00F85FF0">
        <w:rPr>
          <w:rFonts w:ascii="Arial" w:hAnsi="Arial"/>
          <w:b/>
          <w:sz w:val="22"/>
          <w:szCs w:val="22"/>
        </w:rPr>
        <w:t xml:space="preserve">Ortsgemeinden </w:t>
      </w:r>
      <w:proofErr w:type="spellStart"/>
      <w:r w:rsidRPr="00F85FF0">
        <w:rPr>
          <w:rFonts w:ascii="Arial" w:hAnsi="Arial"/>
          <w:b/>
          <w:sz w:val="22"/>
          <w:szCs w:val="22"/>
        </w:rPr>
        <w:t>Brauneberg</w:t>
      </w:r>
      <w:proofErr w:type="spellEnd"/>
      <w:r w:rsidRPr="00F85FF0">
        <w:rPr>
          <w:rFonts w:ascii="Arial" w:hAnsi="Arial"/>
          <w:b/>
          <w:sz w:val="22"/>
          <w:szCs w:val="22"/>
        </w:rPr>
        <w:t xml:space="preserve">, Burgen, </w:t>
      </w:r>
      <w:proofErr w:type="spellStart"/>
      <w:r w:rsidRPr="00F85FF0">
        <w:rPr>
          <w:rFonts w:ascii="Arial" w:hAnsi="Arial"/>
          <w:b/>
          <w:sz w:val="22"/>
          <w:szCs w:val="22"/>
        </w:rPr>
        <w:t>Gornhausen</w:t>
      </w:r>
      <w:proofErr w:type="spellEnd"/>
      <w:r w:rsidRPr="00F85FF0">
        <w:rPr>
          <w:rFonts w:ascii="Arial" w:hAnsi="Arial"/>
          <w:b/>
          <w:sz w:val="22"/>
          <w:szCs w:val="22"/>
        </w:rPr>
        <w:t xml:space="preserve">, Mülheim, </w:t>
      </w:r>
      <w:proofErr w:type="spellStart"/>
      <w:r w:rsidRPr="00F85FF0">
        <w:rPr>
          <w:rFonts w:ascii="Arial" w:hAnsi="Arial"/>
          <w:b/>
          <w:sz w:val="22"/>
          <w:szCs w:val="22"/>
        </w:rPr>
        <w:t>Veldenz</w:t>
      </w:r>
      <w:proofErr w:type="spellEnd"/>
      <w:r w:rsidRPr="00F85FF0">
        <w:rPr>
          <w:rFonts w:ascii="Arial" w:hAnsi="Arial"/>
          <w:b/>
          <w:sz w:val="22"/>
          <w:szCs w:val="22"/>
        </w:rPr>
        <w:t xml:space="preserve">, sowie Stadtteil </w:t>
      </w:r>
      <w:proofErr w:type="spellStart"/>
      <w:r w:rsidRPr="00F85FF0">
        <w:rPr>
          <w:rFonts w:ascii="Arial" w:hAnsi="Arial"/>
          <w:b/>
          <w:sz w:val="22"/>
          <w:szCs w:val="22"/>
        </w:rPr>
        <w:t>Andel</w:t>
      </w:r>
      <w:proofErr w:type="spellEnd"/>
      <w:r w:rsidRPr="00F85FF0">
        <w:rPr>
          <w:rFonts w:ascii="Arial" w:hAnsi="Arial"/>
          <w:b/>
          <w:sz w:val="22"/>
          <w:szCs w:val="22"/>
        </w:rPr>
        <w:t xml:space="preserve"> der Stadt Bernkastel-Kues</w:t>
      </w:r>
    </w:p>
    <w:p w:rsidR="00D23532" w:rsidRPr="00F85FF0" w:rsidRDefault="00D23532" w:rsidP="007614AE">
      <w:pPr>
        <w:spacing w:after="240" w:line="360" w:lineRule="auto"/>
        <w:rPr>
          <w:rFonts w:ascii="Arial" w:hAnsi="Arial"/>
          <w:sz w:val="22"/>
          <w:szCs w:val="22"/>
        </w:rPr>
      </w:pPr>
      <w:r w:rsidRPr="00F85FF0">
        <w:rPr>
          <w:rFonts w:ascii="Arial" w:hAnsi="Arial"/>
          <w:sz w:val="22"/>
          <w:szCs w:val="22"/>
        </w:rPr>
        <w:t xml:space="preserve">Projektort: </w:t>
      </w:r>
      <w:r w:rsidRPr="00F85FF0">
        <w:rPr>
          <w:rFonts w:ascii="Arial" w:hAnsi="Arial"/>
          <w:sz w:val="22"/>
          <w:szCs w:val="22"/>
        </w:rPr>
        <w:tab/>
      </w:r>
      <w:r w:rsidRPr="00F85FF0">
        <w:rPr>
          <w:rFonts w:ascii="Arial" w:hAnsi="Arial"/>
          <w:sz w:val="22"/>
          <w:szCs w:val="22"/>
        </w:rPr>
        <w:tab/>
      </w:r>
      <w:r w:rsidRPr="00F85FF0">
        <w:rPr>
          <w:rFonts w:ascii="Arial" w:hAnsi="Arial"/>
          <w:b/>
          <w:sz w:val="22"/>
          <w:szCs w:val="22"/>
        </w:rPr>
        <w:t xml:space="preserve">Grafschaft </w:t>
      </w:r>
      <w:proofErr w:type="spellStart"/>
      <w:r w:rsidRPr="00F85FF0">
        <w:rPr>
          <w:rFonts w:ascii="Arial" w:hAnsi="Arial"/>
          <w:b/>
          <w:sz w:val="22"/>
          <w:szCs w:val="22"/>
        </w:rPr>
        <w:t>Veldenz</w:t>
      </w:r>
      <w:proofErr w:type="spellEnd"/>
    </w:p>
    <w:p w:rsidR="00D23532" w:rsidRPr="00F85FF0" w:rsidRDefault="00D23532" w:rsidP="007614AE">
      <w:pPr>
        <w:spacing w:after="240" w:line="360" w:lineRule="auto"/>
        <w:rPr>
          <w:rFonts w:ascii="Arial" w:hAnsi="Arial"/>
          <w:b/>
          <w:sz w:val="22"/>
          <w:szCs w:val="22"/>
        </w:rPr>
      </w:pPr>
      <w:r w:rsidRPr="00F85FF0">
        <w:rPr>
          <w:rFonts w:ascii="Arial" w:hAnsi="Arial"/>
          <w:sz w:val="22"/>
          <w:szCs w:val="22"/>
        </w:rPr>
        <w:t xml:space="preserve">Projektlaufzeit:  </w:t>
      </w:r>
      <w:r w:rsidRPr="00F85FF0">
        <w:rPr>
          <w:rFonts w:ascii="Arial" w:hAnsi="Arial"/>
          <w:sz w:val="22"/>
          <w:szCs w:val="22"/>
        </w:rPr>
        <w:tab/>
      </w:r>
      <w:r w:rsidRPr="00F85FF0">
        <w:rPr>
          <w:rFonts w:ascii="Arial" w:hAnsi="Arial"/>
          <w:b/>
          <w:sz w:val="22"/>
          <w:szCs w:val="22"/>
        </w:rPr>
        <w:t>2009 - 2010</w:t>
      </w:r>
    </w:p>
    <w:p w:rsidR="00D23532" w:rsidRPr="00F85FF0" w:rsidRDefault="00D23532" w:rsidP="007614AE">
      <w:pPr>
        <w:spacing w:after="240" w:line="360" w:lineRule="auto"/>
        <w:rPr>
          <w:rFonts w:ascii="Arial" w:hAnsi="Arial"/>
          <w:b/>
          <w:sz w:val="22"/>
          <w:szCs w:val="22"/>
        </w:rPr>
      </w:pPr>
      <w:r w:rsidRPr="00F85FF0">
        <w:rPr>
          <w:rFonts w:ascii="Arial" w:hAnsi="Arial"/>
          <w:sz w:val="22"/>
          <w:szCs w:val="22"/>
        </w:rPr>
        <w:t xml:space="preserve">Projektkosten: </w:t>
      </w:r>
      <w:r w:rsidRPr="00F85FF0">
        <w:rPr>
          <w:rFonts w:ascii="Arial" w:hAnsi="Arial"/>
          <w:sz w:val="22"/>
          <w:szCs w:val="22"/>
        </w:rPr>
        <w:tab/>
      </w:r>
      <w:r w:rsidRPr="00F85FF0">
        <w:rPr>
          <w:rFonts w:ascii="Arial" w:hAnsi="Arial"/>
          <w:b/>
          <w:sz w:val="22"/>
          <w:szCs w:val="22"/>
        </w:rPr>
        <w:t xml:space="preserve">210.566,64 € </w:t>
      </w:r>
    </w:p>
    <w:p w:rsidR="00D23532" w:rsidRPr="00F85FF0" w:rsidRDefault="00D23532" w:rsidP="007614AE">
      <w:pPr>
        <w:tabs>
          <w:tab w:val="left" w:pos="2127"/>
        </w:tabs>
        <w:spacing w:after="240" w:line="360" w:lineRule="auto"/>
        <w:rPr>
          <w:rFonts w:ascii="Arial" w:hAnsi="Arial"/>
          <w:b/>
          <w:sz w:val="22"/>
          <w:szCs w:val="22"/>
        </w:rPr>
      </w:pPr>
      <w:r w:rsidRPr="00F85FF0">
        <w:rPr>
          <w:rFonts w:ascii="Arial" w:hAnsi="Arial"/>
          <w:sz w:val="22"/>
          <w:szCs w:val="22"/>
        </w:rPr>
        <w:t>Projektstatus:</w:t>
      </w:r>
      <w:r w:rsidRPr="00F85FF0">
        <w:rPr>
          <w:rFonts w:ascii="Arial" w:hAnsi="Arial"/>
          <w:b/>
          <w:sz w:val="22"/>
          <w:szCs w:val="22"/>
        </w:rPr>
        <w:tab/>
        <w:t>abgeschlossen</w:t>
      </w:r>
    </w:p>
    <w:p w:rsidR="00D23532" w:rsidRPr="00F85FF0" w:rsidRDefault="00D23532" w:rsidP="007614AE">
      <w:pPr>
        <w:spacing w:line="360" w:lineRule="auto"/>
        <w:rPr>
          <w:rFonts w:ascii="Arial" w:hAnsi="Arial"/>
          <w:b/>
          <w:sz w:val="22"/>
          <w:szCs w:val="22"/>
        </w:rPr>
      </w:pPr>
      <w:r w:rsidRPr="00F85FF0">
        <w:rPr>
          <w:rFonts w:ascii="Arial" w:hAnsi="Arial"/>
          <w:b/>
          <w:sz w:val="22"/>
          <w:szCs w:val="22"/>
        </w:rPr>
        <w:t>Projektbeschreibung:</w:t>
      </w:r>
    </w:p>
    <w:p w:rsidR="00D23532" w:rsidRPr="00F85FF0" w:rsidRDefault="00D23532" w:rsidP="007614AE">
      <w:pPr>
        <w:pBdr>
          <w:top w:val="single" w:sz="6" w:space="4" w:color="auto"/>
          <w:left w:val="single" w:sz="6" w:space="2" w:color="auto"/>
          <w:bottom w:val="single" w:sz="6" w:space="2" w:color="auto"/>
          <w:right w:val="single" w:sz="6" w:space="2" w:color="auto"/>
        </w:pBdr>
        <w:overflowPunct/>
        <w:autoSpaceDE/>
        <w:autoSpaceDN/>
        <w:adjustRightInd/>
        <w:spacing w:line="360" w:lineRule="auto"/>
        <w:textAlignment w:val="auto"/>
        <w:rPr>
          <w:rFonts w:ascii="Arial" w:hAnsi="Arial"/>
          <w:sz w:val="22"/>
          <w:szCs w:val="22"/>
        </w:rPr>
      </w:pPr>
      <w:r w:rsidRPr="00F85FF0">
        <w:rPr>
          <w:rFonts w:ascii="Arial" w:hAnsi="Arial"/>
          <w:sz w:val="22"/>
          <w:szCs w:val="22"/>
        </w:rPr>
        <w:t xml:space="preserve">Zentrales Thema des Kultur Projektes ist die höchst interessante Geschichte der Grafschaft </w:t>
      </w:r>
      <w:proofErr w:type="spellStart"/>
      <w:r w:rsidRPr="00F85FF0">
        <w:rPr>
          <w:rFonts w:ascii="Arial" w:hAnsi="Arial"/>
          <w:sz w:val="22"/>
          <w:szCs w:val="22"/>
        </w:rPr>
        <w:t>Ve</w:t>
      </w:r>
      <w:r w:rsidRPr="00F85FF0">
        <w:rPr>
          <w:rFonts w:ascii="Arial" w:hAnsi="Arial"/>
          <w:sz w:val="22"/>
          <w:szCs w:val="22"/>
        </w:rPr>
        <w:t>l</w:t>
      </w:r>
      <w:r w:rsidRPr="00F85FF0">
        <w:rPr>
          <w:rFonts w:ascii="Arial" w:hAnsi="Arial"/>
          <w:sz w:val="22"/>
          <w:szCs w:val="22"/>
        </w:rPr>
        <w:t>denz</w:t>
      </w:r>
      <w:proofErr w:type="spellEnd"/>
      <w:r w:rsidRPr="00F85FF0">
        <w:rPr>
          <w:rFonts w:ascii="Arial" w:hAnsi="Arial"/>
          <w:sz w:val="22"/>
          <w:szCs w:val="22"/>
        </w:rPr>
        <w:t xml:space="preserve"> mit den Schwerpunkten Territorialpolitik, Verhältnis Herrschaft-Bauern-Bürger, Leben und Arbeiten im Dorf, Baukultur und Weinbau.</w:t>
      </w:r>
    </w:p>
    <w:p w:rsidR="00D23532" w:rsidRPr="00F85FF0" w:rsidRDefault="00D23532" w:rsidP="007614AE">
      <w:pPr>
        <w:pBdr>
          <w:top w:val="single" w:sz="6" w:space="4" w:color="auto"/>
          <w:left w:val="single" w:sz="6" w:space="2" w:color="auto"/>
          <w:bottom w:val="single" w:sz="6" w:space="2" w:color="auto"/>
          <w:right w:val="single" w:sz="6" w:space="2" w:color="auto"/>
        </w:pBdr>
        <w:overflowPunct/>
        <w:autoSpaceDE/>
        <w:autoSpaceDN/>
        <w:adjustRightInd/>
        <w:spacing w:line="360" w:lineRule="auto"/>
        <w:textAlignment w:val="auto"/>
        <w:rPr>
          <w:rFonts w:ascii="Arial" w:hAnsi="Arial"/>
          <w:sz w:val="22"/>
          <w:szCs w:val="22"/>
        </w:rPr>
      </w:pPr>
      <w:r w:rsidRPr="00F85FF0">
        <w:rPr>
          <w:rFonts w:ascii="Arial" w:hAnsi="Arial"/>
          <w:sz w:val="22"/>
          <w:szCs w:val="22"/>
        </w:rPr>
        <w:t>Die Besonderheit des Projektes besteht darin, die einzelnen Themenbereiche spielerisch zu vermi</w:t>
      </w:r>
      <w:r w:rsidRPr="00F85FF0">
        <w:rPr>
          <w:rFonts w:ascii="Arial" w:hAnsi="Arial"/>
          <w:sz w:val="22"/>
          <w:szCs w:val="22"/>
        </w:rPr>
        <w:t>t</w:t>
      </w:r>
      <w:r w:rsidRPr="00F85FF0">
        <w:rPr>
          <w:rFonts w:ascii="Arial" w:hAnsi="Arial"/>
          <w:sz w:val="22"/>
          <w:szCs w:val="22"/>
        </w:rPr>
        <w:t>teln, hierdurch auch den Anschauungswert zu vergrößern und die Erlebnisqualität zu steigern durch spiel</w:t>
      </w:r>
      <w:r w:rsidRPr="00F85FF0">
        <w:rPr>
          <w:rFonts w:ascii="Arial" w:hAnsi="Arial"/>
          <w:sz w:val="22"/>
          <w:szCs w:val="22"/>
        </w:rPr>
        <w:t>e</w:t>
      </w:r>
      <w:r w:rsidRPr="00F85FF0">
        <w:rPr>
          <w:rFonts w:ascii="Arial" w:hAnsi="Arial"/>
          <w:sz w:val="22"/>
          <w:szCs w:val="22"/>
        </w:rPr>
        <w:t>rische Erläuterungen, z. B. Führungen mit gespielten Geschichtsfiguren, sowie durch die En</w:t>
      </w:r>
      <w:r w:rsidRPr="00F85FF0">
        <w:rPr>
          <w:rFonts w:ascii="Arial" w:hAnsi="Arial"/>
          <w:sz w:val="22"/>
          <w:szCs w:val="22"/>
        </w:rPr>
        <w:t>t</w:t>
      </w:r>
      <w:r w:rsidRPr="00F85FF0">
        <w:rPr>
          <w:rFonts w:ascii="Arial" w:hAnsi="Arial"/>
          <w:sz w:val="22"/>
          <w:szCs w:val="22"/>
        </w:rPr>
        <w:t>wicklung, Produktion und Vermarktung von Geschichtsspielen, z.B. Karte</w:t>
      </w:r>
      <w:r w:rsidRPr="00F85FF0">
        <w:rPr>
          <w:rFonts w:ascii="Arial" w:hAnsi="Arial"/>
          <w:sz w:val="22"/>
          <w:szCs w:val="22"/>
        </w:rPr>
        <w:t>n</w:t>
      </w:r>
      <w:r w:rsidRPr="00F85FF0">
        <w:rPr>
          <w:rFonts w:ascii="Arial" w:hAnsi="Arial"/>
          <w:sz w:val="22"/>
          <w:szCs w:val="22"/>
        </w:rPr>
        <w:t xml:space="preserve">spiel Grafschaft </w:t>
      </w:r>
      <w:proofErr w:type="spellStart"/>
      <w:r w:rsidRPr="00F85FF0">
        <w:rPr>
          <w:rFonts w:ascii="Arial" w:hAnsi="Arial"/>
          <w:sz w:val="22"/>
          <w:szCs w:val="22"/>
        </w:rPr>
        <w:t>Veldenz</w:t>
      </w:r>
      <w:proofErr w:type="spellEnd"/>
      <w:r w:rsidRPr="00F85FF0">
        <w:rPr>
          <w:rFonts w:ascii="Arial" w:hAnsi="Arial"/>
          <w:sz w:val="22"/>
          <w:szCs w:val="22"/>
        </w:rPr>
        <w:t>, zugleich als Souvenir geeignet. Der 1. Projektabschnitt umfasste 4 Maßnahmen:</w:t>
      </w:r>
    </w:p>
    <w:p w:rsidR="00D23532" w:rsidRPr="00F85FF0" w:rsidRDefault="00D23532" w:rsidP="007614AE">
      <w:pPr>
        <w:pBdr>
          <w:top w:val="single" w:sz="6" w:space="4" w:color="auto"/>
          <w:left w:val="single" w:sz="6" w:space="2" w:color="auto"/>
          <w:bottom w:val="single" w:sz="6" w:space="2" w:color="auto"/>
          <w:right w:val="single" w:sz="6" w:space="2" w:color="auto"/>
        </w:pBdr>
        <w:overflowPunct/>
        <w:autoSpaceDE/>
        <w:autoSpaceDN/>
        <w:adjustRightInd/>
        <w:spacing w:line="360" w:lineRule="auto"/>
        <w:textAlignment w:val="auto"/>
        <w:rPr>
          <w:rFonts w:ascii="Arial" w:hAnsi="Arial"/>
          <w:sz w:val="22"/>
          <w:szCs w:val="22"/>
        </w:rPr>
      </w:pPr>
    </w:p>
    <w:p w:rsidR="00D23532" w:rsidRPr="00F85FF0" w:rsidRDefault="00D23532" w:rsidP="007614AE">
      <w:pPr>
        <w:pBdr>
          <w:top w:val="single" w:sz="6" w:space="4" w:color="auto"/>
          <w:left w:val="single" w:sz="6" w:space="2" w:color="auto"/>
          <w:bottom w:val="single" w:sz="6" w:space="2" w:color="auto"/>
          <w:right w:val="single" w:sz="6" w:space="2" w:color="auto"/>
        </w:pBdr>
        <w:overflowPunct/>
        <w:autoSpaceDE/>
        <w:autoSpaceDN/>
        <w:adjustRightInd/>
        <w:spacing w:line="360" w:lineRule="auto"/>
        <w:textAlignment w:val="auto"/>
        <w:rPr>
          <w:rFonts w:ascii="Arial" w:hAnsi="Arial"/>
          <w:sz w:val="22"/>
          <w:szCs w:val="22"/>
        </w:rPr>
      </w:pPr>
      <w:r w:rsidRPr="00F85FF0">
        <w:rPr>
          <w:rFonts w:ascii="Arial" w:hAnsi="Arial"/>
          <w:sz w:val="22"/>
          <w:szCs w:val="22"/>
        </w:rPr>
        <w:tab/>
        <w:t>1.  Wegebaumaßnahmen</w:t>
      </w:r>
    </w:p>
    <w:p w:rsidR="00D23532" w:rsidRPr="00F85FF0" w:rsidRDefault="00D23532" w:rsidP="007614AE">
      <w:pPr>
        <w:pBdr>
          <w:top w:val="single" w:sz="6" w:space="4" w:color="auto"/>
          <w:left w:val="single" w:sz="6" w:space="2" w:color="auto"/>
          <w:bottom w:val="single" w:sz="6" w:space="2" w:color="auto"/>
          <w:right w:val="single" w:sz="6" w:space="2" w:color="auto"/>
        </w:pBdr>
        <w:overflowPunct/>
        <w:autoSpaceDE/>
        <w:autoSpaceDN/>
        <w:adjustRightInd/>
        <w:spacing w:line="360" w:lineRule="auto"/>
        <w:textAlignment w:val="auto"/>
        <w:rPr>
          <w:rFonts w:ascii="Arial" w:hAnsi="Arial"/>
          <w:sz w:val="22"/>
          <w:szCs w:val="22"/>
        </w:rPr>
      </w:pPr>
      <w:r w:rsidRPr="00F85FF0">
        <w:rPr>
          <w:rFonts w:ascii="Arial" w:hAnsi="Arial"/>
          <w:sz w:val="22"/>
          <w:szCs w:val="22"/>
        </w:rPr>
        <w:tab/>
        <w:t>2.  Herstellung und Durchführung spezieller Führungen</w:t>
      </w:r>
    </w:p>
    <w:p w:rsidR="00D23532" w:rsidRPr="00F85FF0" w:rsidRDefault="00D23532" w:rsidP="007614AE">
      <w:pPr>
        <w:pBdr>
          <w:top w:val="single" w:sz="6" w:space="4" w:color="auto"/>
          <w:left w:val="single" w:sz="6" w:space="2" w:color="auto"/>
          <w:bottom w:val="single" w:sz="6" w:space="2" w:color="auto"/>
          <w:right w:val="single" w:sz="6" w:space="2" w:color="auto"/>
        </w:pBdr>
        <w:overflowPunct/>
        <w:autoSpaceDE/>
        <w:autoSpaceDN/>
        <w:adjustRightInd/>
        <w:spacing w:line="360" w:lineRule="auto"/>
        <w:textAlignment w:val="auto"/>
        <w:rPr>
          <w:rFonts w:ascii="Arial" w:hAnsi="Arial"/>
          <w:sz w:val="22"/>
          <w:szCs w:val="22"/>
        </w:rPr>
      </w:pPr>
      <w:r w:rsidRPr="00F85FF0">
        <w:rPr>
          <w:rFonts w:ascii="Arial" w:hAnsi="Arial"/>
          <w:sz w:val="22"/>
          <w:szCs w:val="22"/>
        </w:rPr>
        <w:tab/>
        <w:t>3.  Aufbau und Durchführung spezieller Führungen</w:t>
      </w:r>
    </w:p>
    <w:p w:rsidR="00D23532" w:rsidRPr="00F85FF0" w:rsidRDefault="00D23532" w:rsidP="007614AE">
      <w:pPr>
        <w:pBdr>
          <w:top w:val="single" w:sz="6" w:space="4" w:color="auto"/>
          <w:left w:val="single" w:sz="6" w:space="2" w:color="auto"/>
          <w:bottom w:val="single" w:sz="6" w:space="2" w:color="auto"/>
          <w:right w:val="single" w:sz="6" w:space="2" w:color="auto"/>
        </w:pBdr>
        <w:overflowPunct/>
        <w:autoSpaceDE/>
        <w:autoSpaceDN/>
        <w:adjustRightInd/>
        <w:spacing w:line="360" w:lineRule="auto"/>
        <w:textAlignment w:val="auto"/>
        <w:rPr>
          <w:rFonts w:ascii="Arial" w:hAnsi="Arial"/>
          <w:sz w:val="22"/>
          <w:szCs w:val="22"/>
        </w:rPr>
      </w:pPr>
      <w:r w:rsidRPr="00F85FF0">
        <w:rPr>
          <w:rFonts w:ascii="Arial" w:hAnsi="Arial"/>
          <w:sz w:val="22"/>
          <w:szCs w:val="22"/>
        </w:rPr>
        <w:tab/>
        <w:t xml:space="preserve">4.  Beteiligung zur Ausgestaltung und Durchführung der Maßnahmen des 1.   </w:t>
      </w:r>
    </w:p>
    <w:p w:rsidR="00D23532" w:rsidRPr="00F85FF0" w:rsidRDefault="00D23532" w:rsidP="007614AE">
      <w:pPr>
        <w:pBdr>
          <w:top w:val="single" w:sz="6" w:space="4" w:color="auto"/>
          <w:left w:val="single" w:sz="6" w:space="2" w:color="auto"/>
          <w:bottom w:val="single" w:sz="6" w:space="2" w:color="auto"/>
          <w:right w:val="single" w:sz="6" w:space="2" w:color="auto"/>
        </w:pBdr>
        <w:overflowPunct/>
        <w:autoSpaceDE/>
        <w:autoSpaceDN/>
        <w:adjustRightInd/>
        <w:spacing w:line="360" w:lineRule="auto"/>
        <w:ind w:firstLine="708"/>
        <w:textAlignment w:val="auto"/>
        <w:rPr>
          <w:rFonts w:ascii="Arial" w:hAnsi="Arial"/>
          <w:sz w:val="22"/>
          <w:szCs w:val="22"/>
        </w:rPr>
      </w:pPr>
      <w:r w:rsidRPr="00F85FF0">
        <w:rPr>
          <w:rFonts w:ascii="Arial" w:hAnsi="Arial"/>
          <w:sz w:val="22"/>
          <w:szCs w:val="22"/>
        </w:rPr>
        <w:t xml:space="preserve">      Projektabschnittes und zur Festlegung der Maßnahmen der folgenden Abschnitte</w:t>
      </w:r>
      <w:r w:rsidRPr="00F85FF0">
        <w:rPr>
          <w:rFonts w:ascii="Arial" w:hAnsi="Arial"/>
          <w:sz w:val="22"/>
          <w:szCs w:val="22"/>
        </w:rPr>
        <w:tab/>
        <w:t xml:space="preserve"> </w:t>
      </w:r>
    </w:p>
    <w:p w:rsidR="00D23532" w:rsidRPr="00F85FF0" w:rsidRDefault="00D23532" w:rsidP="007614AE">
      <w:pPr>
        <w:pBdr>
          <w:top w:val="single" w:sz="6" w:space="4" w:color="auto"/>
          <w:left w:val="single" w:sz="6" w:space="2" w:color="auto"/>
          <w:bottom w:val="single" w:sz="6" w:space="2" w:color="auto"/>
          <w:right w:val="single" w:sz="6" w:space="2" w:color="auto"/>
        </w:pBdr>
        <w:overflowPunct/>
        <w:autoSpaceDE/>
        <w:autoSpaceDN/>
        <w:adjustRightInd/>
        <w:spacing w:line="360" w:lineRule="auto"/>
        <w:textAlignment w:val="auto"/>
        <w:rPr>
          <w:rFonts w:ascii="Arial" w:hAnsi="Arial"/>
          <w:sz w:val="22"/>
          <w:szCs w:val="22"/>
        </w:rPr>
      </w:pPr>
      <w:r w:rsidRPr="00F85FF0">
        <w:rPr>
          <w:rFonts w:ascii="Arial" w:hAnsi="Arial"/>
          <w:sz w:val="22"/>
          <w:szCs w:val="22"/>
        </w:rPr>
        <w:tab/>
      </w:r>
      <w:r w:rsidRPr="00F85FF0">
        <w:rPr>
          <w:rFonts w:ascii="Arial" w:hAnsi="Arial"/>
          <w:sz w:val="22"/>
          <w:szCs w:val="22"/>
        </w:rPr>
        <w:tab/>
      </w:r>
    </w:p>
    <w:p w:rsidR="00D23532" w:rsidRPr="00F85FF0" w:rsidRDefault="00D23532" w:rsidP="007614AE">
      <w:pPr>
        <w:pBdr>
          <w:top w:val="single" w:sz="6" w:space="4" w:color="auto"/>
          <w:left w:val="single" w:sz="6" w:space="2" w:color="auto"/>
          <w:bottom w:val="single" w:sz="6" w:space="2" w:color="auto"/>
          <w:right w:val="single" w:sz="6" w:space="2" w:color="auto"/>
        </w:pBdr>
        <w:overflowPunct/>
        <w:autoSpaceDE/>
        <w:autoSpaceDN/>
        <w:adjustRightInd/>
        <w:spacing w:line="360" w:lineRule="auto"/>
        <w:textAlignment w:val="auto"/>
        <w:rPr>
          <w:rFonts w:ascii="Arial" w:hAnsi="Arial"/>
          <w:sz w:val="22"/>
          <w:szCs w:val="22"/>
        </w:rPr>
      </w:pPr>
      <w:r w:rsidRPr="00F85FF0">
        <w:rPr>
          <w:rFonts w:ascii="Arial" w:hAnsi="Arial"/>
          <w:sz w:val="22"/>
          <w:szCs w:val="22"/>
        </w:rPr>
        <w:t>Das Kulturprojekt soll dazu dienen, den Tourismus zu qualifizieren, die Spiel- und Erlebnisang</w:t>
      </w:r>
      <w:r w:rsidRPr="00F85FF0">
        <w:rPr>
          <w:rFonts w:ascii="Arial" w:hAnsi="Arial"/>
          <w:sz w:val="22"/>
          <w:szCs w:val="22"/>
        </w:rPr>
        <w:t>e</w:t>
      </w:r>
      <w:r w:rsidRPr="00F85FF0">
        <w:rPr>
          <w:rFonts w:ascii="Arial" w:hAnsi="Arial"/>
          <w:sz w:val="22"/>
          <w:szCs w:val="22"/>
        </w:rPr>
        <w:t>bote zu vergrößern, historische Ressourcen und Freiflächen in Wert zu setzen, die Kultur- und Freizei</w:t>
      </w:r>
      <w:r w:rsidRPr="00F85FF0">
        <w:rPr>
          <w:rFonts w:ascii="Arial" w:hAnsi="Arial"/>
          <w:sz w:val="22"/>
          <w:szCs w:val="22"/>
        </w:rPr>
        <w:t>t</w:t>
      </w:r>
      <w:r w:rsidRPr="00F85FF0">
        <w:rPr>
          <w:rFonts w:ascii="Arial" w:hAnsi="Arial"/>
          <w:sz w:val="22"/>
          <w:szCs w:val="22"/>
        </w:rPr>
        <w:t>planung in die Orts- und Regionalentwicklung zu integrieren und langfristig möglichst viele Akteure in die For</w:t>
      </w:r>
      <w:r w:rsidRPr="00F85FF0">
        <w:rPr>
          <w:rFonts w:ascii="Arial" w:hAnsi="Arial"/>
          <w:sz w:val="22"/>
          <w:szCs w:val="22"/>
        </w:rPr>
        <w:t>t</w:t>
      </w:r>
      <w:r w:rsidRPr="00F85FF0">
        <w:rPr>
          <w:rFonts w:ascii="Arial" w:hAnsi="Arial"/>
          <w:sz w:val="22"/>
          <w:szCs w:val="22"/>
        </w:rPr>
        <w:t>führung des Kulturprojektes einzubinden.</w:t>
      </w:r>
      <w:r w:rsidRPr="00F85FF0">
        <w:rPr>
          <w:rFonts w:ascii="Arial" w:hAnsi="Arial"/>
          <w:sz w:val="22"/>
          <w:szCs w:val="22"/>
        </w:rPr>
        <w:tab/>
      </w:r>
      <w:r w:rsidRPr="00F85FF0">
        <w:rPr>
          <w:rFonts w:ascii="Arial" w:hAnsi="Arial"/>
          <w:sz w:val="22"/>
          <w:szCs w:val="22"/>
        </w:rPr>
        <w:tab/>
      </w:r>
      <w:r w:rsidRPr="00F85FF0">
        <w:rPr>
          <w:rFonts w:ascii="Arial" w:hAnsi="Arial"/>
          <w:sz w:val="22"/>
          <w:szCs w:val="22"/>
        </w:rPr>
        <w:tab/>
      </w:r>
      <w:r w:rsidRPr="00F85FF0">
        <w:rPr>
          <w:rFonts w:ascii="Arial" w:hAnsi="Arial"/>
          <w:sz w:val="22"/>
          <w:szCs w:val="22"/>
        </w:rPr>
        <w:tab/>
      </w:r>
    </w:p>
    <w:p w:rsidR="00D23532" w:rsidRDefault="00D23532" w:rsidP="007614AE"/>
    <w:p w:rsidR="00D23532" w:rsidRPr="00F85FF0" w:rsidRDefault="00D23532" w:rsidP="007614AE">
      <w:pPr>
        <w:pStyle w:val="berschrift1"/>
        <w:keepNext w:val="0"/>
        <w:tabs>
          <w:tab w:val="left" w:pos="5954"/>
        </w:tabs>
        <w:spacing w:line="360" w:lineRule="auto"/>
        <w:rPr>
          <w:rFonts w:ascii="Arial" w:hAnsi="Arial"/>
          <w:sz w:val="22"/>
          <w:szCs w:val="22"/>
        </w:rPr>
      </w:pPr>
      <w:r w:rsidRPr="000B1690">
        <w:rPr>
          <w:rFonts w:ascii="Arial" w:hAnsi="Arial"/>
          <w:sz w:val="28"/>
          <w:szCs w:val="28"/>
        </w:rPr>
        <w:t xml:space="preserve">Digitale Ortschronik </w:t>
      </w:r>
      <w:proofErr w:type="spellStart"/>
      <w:r w:rsidRPr="000B1690">
        <w:rPr>
          <w:rFonts w:ascii="Arial" w:hAnsi="Arial"/>
          <w:sz w:val="28"/>
          <w:szCs w:val="28"/>
        </w:rPr>
        <w:t>Trittenheim</w:t>
      </w:r>
      <w:proofErr w:type="spellEnd"/>
      <w:r w:rsidRPr="00F85FF0">
        <w:rPr>
          <w:rFonts w:ascii="Arial" w:hAnsi="Arial"/>
          <w:sz w:val="22"/>
          <w:szCs w:val="22"/>
        </w:rPr>
        <w:t xml:space="preserve"> </w:t>
      </w:r>
      <w:r w:rsidRPr="00F85FF0">
        <w:rPr>
          <w:rFonts w:ascii="Arial" w:hAnsi="Arial"/>
          <w:sz w:val="22"/>
          <w:szCs w:val="22"/>
        </w:rPr>
        <w:br/>
      </w:r>
      <w:r w:rsidRPr="00F85FF0">
        <w:rPr>
          <w:rFonts w:ascii="Arial" w:hAnsi="Arial"/>
          <w:b w:val="0"/>
          <w:sz w:val="22"/>
          <w:szCs w:val="22"/>
        </w:rPr>
        <w:t>Projekt-Nr.: 120</w:t>
      </w:r>
    </w:p>
    <w:p w:rsidR="00D23532" w:rsidRPr="00F85FF0" w:rsidRDefault="00D23532" w:rsidP="007614AE">
      <w:pPr>
        <w:spacing w:line="360" w:lineRule="auto"/>
        <w:rPr>
          <w:rFonts w:ascii="Arial" w:hAnsi="Arial"/>
          <w:sz w:val="22"/>
          <w:szCs w:val="22"/>
        </w:rPr>
      </w:pPr>
    </w:p>
    <w:p w:rsidR="00D23532" w:rsidRPr="00F85FF0" w:rsidRDefault="00D23532" w:rsidP="007614AE">
      <w:pPr>
        <w:spacing w:after="240" w:line="360" w:lineRule="auto"/>
        <w:rPr>
          <w:rFonts w:ascii="Arial" w:hAnsi="Arial"/>
          <w:b/>
          <w:sz w:val="22"/>
          <w:szCs w:val="22"/>
        </w:rPr>
      </w:pPr>
      <w:r w:rsidRPr="00F85FF0">
        <w:rPr>
          <w:rFonts w:ascii="Arial" w:hAnsi="Arial"/>
          <w:sz w:val="22"/>
          <w:szCs w:val="22"/>
        </w:rPr>
        <w:t xml:space="preserve">Projektträger:  </w:t>
      </w:r>
      <w:r w:rsidRPr="00F85FF0">
        <w:rPr>
          <w:rFonts w:ascii="Arial" w:hAnsi="Arial"/>
          <w:sz w:val="22"/>
          <w:szCs w:val="22"/>
        </w:rPr>
        <w:tab/>
      </w:r>
      <w:r w:rsidRPr="00F85FF0">
        <w:rPr>
          <w:rFonts w:ascii="Arial" w:hAnsi="Arial"/>
          <w:b/>
          <w:sz w:val="22"/>
          <w:szCs w:val="22"/>
        </w:rPr>
        <w:t xml:space="preserve">Ortsgemeinde </w:t>
      </w:r>
      <w:proofErr w:type="spellStart"/>
      <w:r w:rsidRPr="00F85FF0">
        <w:rPr>
          <w:rFonts w:ascii="Arial" w:hAnsi="Arial"/>
          <w:b/>
          <w:sz w:val="22"/>
          <w:szCs w:val="22"/>
        </w:rPr>
        <w:t>Trittenheim</w:t>
      </w:r>
      <w:proofErr w:type="spellEnd"/>
    </w:p>
    <w:p w:rsidR="00D23532" w:rsidRPr="00F85FF0" w:rsidRDefault="00D23532" w:rsidP="007614AE">
      <w:pPr>
        <w:spacing w:after="240" w:line="360" w:lineRule="auto"/>
        <w:rPr>
          <w:rFonts w:ascii="Arial" w:hAnsi="Arial"/>
          <w:sz w:val="22"/>
          <w:szCs w:val="22"/>
        </w:rPr>
      </w:pPr>
      <w:r w:rsidRPr="00F85FF0">
        <w:rPr>
          <w:rFonts w:ascii="Arial" w:hAnsi="Arial"/>
          <w:sz w:val="22"/>
          <w:szCs w:val="22"/>
        </w:rPr>
        <w:t xml:space="preserve">Projektort: </w:t>
      </w:r>
      <w:r w:rsidRPr="00F85FF0">
        <w:rPr>
          <w:rFonts w:ascii="Arial" w:hAnsi="Arial"/>
          <w:sz w:val="22"/>
          <w:szCs w:val="22"/>
        </w:rPr>
        <w:tab/>
      </w:r>
      <w:r w:rsidRPr="00F85FF0">
        <w:rPr>
          <w:rFonts w:ascii="Arial" w:hAnsi="Arial"/>
          <w:sz w:val="22"/>
          <w:szCs w:val="22"/>
        </w:rPr>
        <w:tab/>
      </w:r>
      <w:proofErr w:type="spellStart"/>
      <w:r w:rsidRPr="00F85FF0">
        <w:rPr>
          <w:rFonts w:ascii="Arial" w:hAnsi="Arial"/>
          <w:b/>
          <w:sz w:val="22"/>
          <w:szCs w:val="22"/>
        </w:rPr>
        <w:t>Trittenheim</w:t>
      </w:r>
      <w:proofErr w:type="spellEnd"/>
    </w:p>
    <w:p w:rsidR="00D23532" w:rsidRPr="00F85FF0" w:rsidRDefault="00D23532" w:rsidP="007614AE">
      <w:pPr>
        <w:spacing w:after="240" w:line="360" w:lineRule="auto"/>
        <w:rPr>
          <w:rFonts w:ascii="Arial" w:hAnsi="Arial"/>
          <w:b/>
          <w:sz w:val="22"/>
          <w:szCs w:val="22"/>
        </w:rPr>
      </w:pPr>
      <w:r w:rsidRPr="00F85FF0">
        <w:rPr>
          <w:rFonts w:ascii="Arial" w:hAnsi="Arial"/>
          <w:sz w:val="22"/>
          <w:szCs w:val="22"/>
        </w:rPr>
        <w:t xml:space="preserve">Projektlaufzeit:  </w:t>
      </w:r>
      <w:r w:rsidRPr="00F85FF0">
        <w:rPr>
          <w:rFonts w:ascii="Arial" w:hAnsi="Arial"/>
          <w:sz w:val="22"/>
          <w:szCs w:val="22"/>
        </w:rPr>
        <w:tab/>
      </w:r>
      <w:r w:rsidRPr="00F85FF0">
        <w:rPr>
          <w:rFonts w:ascii="Arial" w:hAnsi="Arial"/>
          <w:b/>
          <w:sz w:val="22"/>
          <w:szCs w:val="22"/>
        </w:rPr>
        <w:t>2010 - 2012</w:t>
      </w:r>
    </w:p>
    <w:p w:rsidR="00D23532" w:rsidRPr="00F85FF0" w:rsidRDefault="00D23532" w:rsidP="007614AE">
      <w:pPr>
        <w:spacing w:after="240" w:line="360" w:lineRule="auto"/>
        <w:rPr>
          <w:rFonts w:ascii="Arial" w:hAnsi="Arial"/>
          <w:b/>
          <w:sz w:val="22"/>
          <w:szCs w:val="22"/>
        </w:rPr>
      </w:pPr>
      <w:r w:rsidRPr="00F85FF0">
        <w:rPr>
          <w:rFonts w:ascii="Arial" w:hAnsi="Arial"/>
          <w:sz w:val="22"/>
          <w:szCs w:val="22"/>
        </w:rPr>
        <w:t xml:space="preserve">Projektkosten: </w:t>
      </w:r>
      <w:r w:rsidRPr="00F85FF0">
        <w:rPr>
          <w:rFonts w:ascii="Arial" w:hAnsi="Arial"/>
          <w:sz w:val="22"/>
          <w:szCs w:val="22"/>
        </w:rPr>
        <w:tab/>
      </w:r>
      <w:r w:rsidRPr="00F85FF0">
        <w:rPr>
          <w:rFonts w:ascii="Arial" w:hAnsi="Arial"/>
          <w:b/>
          <w:sz w:val="22"/>
          <w:szCs w:val="22"/>
        </w:rPr>
        <w:t>15.000 €</w:t>
      </w:r>
    </w:p>
    <w:p w:rsidR="00D23532" w:rsidRPr="00F85FF0" w:rsidRDefault="00D23532" w:rsidP="007614AE">
      <w:pPr>
        <w:spacing w:after="240"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sz w:val="22"/>
          <w:szCs w:val="22"/>
        </w:rPr>
        <w:tab/>
      </w:r>
      <w:r w:rsidRPr="00F85FF0">
        <w:rPr>
          <w:rFonts w:ascii="Arial" w:hAnsi="Arial"/>
          <w:b/>
          <w:sz w:val="22"/>
          <w:szCs w:val="22"/>
        </w:rPr>
        <w:t>abgeschlossen</w:t>
      </w: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r w:rsidRPr="00F85FF0">
        <w:rPr>
          <w:rFonts w:ascii="Arial" w:hAnsi="Arial"/>
          <w:b/>
          <w:sz w:val="22"/>
          <w:szCs w:val="22"/>
        </w:rPr>
        <w:t>Projektbeschreibung:</w:t>
      </w:r>
    </w:p>
    <w:p w:rsidR="00D23532" w:rsidRPr="00F85FF0" w:rsidRDefault="00D23532" w:rsidP="007614AE">
      <w:pPr>
        <w:pBdr>
          <w:top w:val="single" w:sz="6" w:space="4" w:color="auto"/>
          <w:left w:val="single" w:sz="6" w:space="2" w:color="auto"/>
          <w:bottom w:val="single" w:sz="6" w:space="2" w:color="auto"/>
          <w:right w:val="single" w:sz="6" w:space="2" w:color="auto"/>
        </w:pBdr>
        <w:overflowPunct/>
        <w:autoSpaceDE/>
        <w:autoSpaceDN/>
        <w:adjustRightInd/>
        <w:spacing w:line="360" w:lineRule="auto"/>
        <w:textAlignment w:val="auto"/>
        <w:rPr>
          <w:rFonts w:ascii="Arial" w:hAnsi="Arial"/>
          <w:sz w:val="22"/>
          <w:szCs w:val="22"/>
        </w:rPr>
      </w:pPr>
      <w:r w:rsidRPr="00F85FF0">
        <w:rPr>
          <w:rFonts w:ascii="Arial" w:hAnsi="Arial"/>
          <w:sz w:val="22"/>
          <w:szCs w:val="22"/>
        </w:rPr>
        <w:t xml:space="preserve">Die Ortsgemeinde </w:t>
      </w:r>
      <w:proofErr w:type="spellStart"/>
      <w:r w:rsidRPr="00F85FF0">
        <w:rPr>
          <w:rFonts w:ascii="Arial" w:hAnsi="Arial"/>
          <w:sz w:val="22"/>
          <w:szCs w:val="22"/>
        </w:rPr>
        <w:t>Trittenheim</w:t>
      </w:r>
      <w:proofErr w:type="spellEnd"/>
      <w:r w:rsidRPr="00F85FF0">
        <w:rPr>
          <w:rFonts w:ascii="Arial" w:hAnsi="Arial"/>
          <w:sz w:val="22"/>
          <w:szCs w:val="22"/>
        </w:rPr>
        <w:t xml:space="preserve"> erstellt eine Internetbasierte Ortschronik. </w:t>
      </w:r>
    </w:p>
    <w:p w:rsidR="00D23532" w:rsidRPr="00F85FF0" w:rsidRDefault="00D23532" w:rsidP="007614AE">
      <w:pPr>
        <w:pBdr>
          <w:top w:val="single" w:sz="6" w:space="4" w:color="auto"/>
          <w:left w:val="single" w:sz="6" w:space="2" w:color="auto"/>
          <w:bottom w:val="single" w:sz="6" w:space="2" w:color="auto"/>
          <w:right w:val="single" w:sz="6" w:space="2" w:color="auto"/>
        </w:pBdr>
        <w:overflowPunct/>
        <w:autoSpaceDE/>
        <w:autoSpaceDN/>
        <w:adjustRightInd/>
        <w:spacing w:line="360" w:lineRule="auto"/>
        <w:textAlignment w:val="auto"/>
        <w:rPr>
          <w:rFonts w:ascii="Arial" w:hAnsi="Arial"/>
          <w:sz w:val="22"/>
          <w:szCs w:val="22"/>
        </w:rPr>
      </w:pPr>
      <w:r w:rsidRPr="00F85FF0">
        <w:rPr>
          <w:rFonts w:ascii="Arial" w:hAnsi="Arial"/>
          <w:sz w:val="22"/>
          <w:szCs w:val="22"/>
        </w:rPr>
        <w:t>Eine Arbeitsgruppe eruiert die entsprechenden Unterlagen und konzipiert den Entwurf der Seite. Eine Internet-Firma programmiert die Seite, sodass die Inhalte später von Laien verändert bzw. e</w:t>
      </w:r>
      <w:r w:rsidRPr="00F85FF0">
        <w:rPr>
          <w:rFonts w:ascii="Arial" w:hAnsi="Arial"/>
          <w:sz w:val="22"/>
          <w:szCs w:val="22"/>
        </w:rPr>
        <w:t>r</w:t>
      </w:r>
      <w:r w:rsidRPr="00F85FF0">
        <w:rPr>
          <w:rFonts w:ascii="Arial" w:hAnsi="Arial"/>
          <w:sz w:val="22"/>
          <w:szCs w:val="22"/>
        </w:rPr>
        <w:t xml:space="preserve">gänzt werden können. </w:t>
      </w:r>
    </w:p>
    <w:p w:rsidR="00D23532" w:rsidRPr="000B1690" w:rsidRDefault="00D23532" w:rsidP="007614AE">
      <w:pPr>
        <w:pStyle w:val="berschrift1"/>
        <w:tabs>
          <w:tab w:val="left" w:pos="5954"/>
        </w:tabs>
        <w:spacing w:line="360" w:lineRule="auto"/>
        <w:rPr>
          <w:rFonts w:ascii="Arial" w:hAnsi="Arial"/>
          <w:sz w:val="28"/>
          <w:szCs w:val="28"/>
        </w:rPr>
      </w:pPr>
      <w:r w:rsidRPr="00F85FF0">
        <w:rPr>
          <w:rFonts w:ascii="Arial" w:hAnsi="Arial"/>
          <w:noProof/>
          <w:sz w:val="22"/>
          <w:szCs w:val="22"/>
        </w:rPr>
        <mc:AlternateContent>
          <mc:Choice Requires="wps">
            <w:drawing>
              <wp:anchor distT="0" distB="0" distL="114300" distR="114300" simplePos="0" relativeHeight="251661312" behindDoc="0" locked="0" layoutInCell="1" allowOverlap="1">
                <wp:simplePos x="0" y="0"/>
                <wp:positionH relativeFrom="column">
                  <wp:posOffset>789940</wp:posOffset>
                </wp:positionH>
                <wp:positionV relativeFrom="paragraph">
                  <wp:posOffset>481965</wp:posOffset>
                </wp:positionV>
                <wp:extent cx="4782185" cy="366141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185" cy="366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532" w:rsidRDefault="00D23532" w:rsidP="00D23532">
                            <w:r>
                              <w:rPr>
                                <w:noProof/>
                              </w:rPr>
                              <w:drawing>
                                <wp:inline distT="0" distB="0" distL="0" distR="0">
                                  <wp:extent cx="4600575" cy="35242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l="14502" t="19147" r="15279" b="1814"/>
                                          <a:stretch>
                                            <a:fillRect/>
                                          </a:stretch>
                                        </pic:blipFill>
                                        <pic:spPr bwMode="auto">
                                          <a:xfrm>
                                            <a:off x="0" y="0"/>
                                            <a:ext cx="4600575" cy="3524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4" o:spid="_x0000_s1027" type="#_x0000_t202" style="position:absolute;margin-left:62.2pt;margin-top:37.95pt;width:376.55pt;height:288.3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" filled="f" stroked="f">
                <v:textbox style="mso-fit-shape-to-text:t">
                  <w:txbxContent>
                    <w:p w:rsidR="00D23532" w:rsidRDefault="00D23532" w:rsidP="00D23532">
                      <w:r>
                        <w:rPr>
                          <w:noProof/>
                        </w:rPr>
                        <w:drawing>
                          <wp:inline distT="0" distB="0" distL="0" distR="0">
                            <wp:extent cx="4600575" cy="35242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l="14502" t="19147" r="15279" b="1814"/>
                                    <a:stretch>
                                      <a:fillRect/>
                                    </a:stretch>
                                  </pic:blipFill>
                                  <pic:spPr bwMode="auto">
                                    <a:xfrm>
                                      <a:off x="0" y="0"/>
                                      <a:ext cx="4600575" cy="3524250"/>
                                    </a:xfrm>
                                    <a:prstGeom prst="rect">
                                      <a:avLst/>
                                    </a:prstGeom>
                                    <a:noFill/>
                                    <a:ln>
                                      <a:noFill/>
                                    </a:ln>
                                  </pic:spPr>
                                </pic:pic>
                              </a:graphicData>
                            </a:graphic>
                          </wp:inline>
                        </w:drawing>
                      </w:r>
                    </w:p>
                  </w:txbxContent>
                </v:textbox>
              </v:shape>
            </w:pict>
          </mc:Fallback>
        </mc:AlternateContent>
      </w:r>
      <w:r w:rsidRPr="00F85FF0">
        <w:rPr>
          <w:rFonts w:ascii="Arial" w:hAnsi="Arial"/>
          <w:sz w:val="22"/>
          <w:szCs w:val="22"/>
        </w:rPr>
        <w:tab/>
        <w:t xml:space="preserve">                                                                                                                                        </w:t>
      </w:r>
      <w:r w:rsidRPr="00F85FF0">
        <w:rPr>
          <w:rFonts w:ascii="Arial" w:hAnsi="Arial"/>
          <w:sz w:val="22"/>
          <w:szCs w:val="22"/>
        </w:rPr>
        <w:br w:type="page"/>
      </w:r>
    </w:p>
    <w:p w:rsidR="00D23532" w:rsidRPr="000B1690" w:rsidRDefault="00D23532" w:rsidP="007614AE">
      <w:pPr>
        <w:spacing w:line="360" w:lineRule="auto"/>
        <w:rPr>
          <w:rFonts w:ascii="Arial" w:hAnsi="Arial"/>
          <w:b/>
          <w:sz w:val="28"/>
          <w:szCs w:val="28"/>
        </w:rPr>
      </w:pPr>
      <w:r w:rsidRPr="000B1690">
        <w:rPr>
          <w:rFonts w:ascii="Arial" w:hAnsi="Arial"/>
          <w:b/>
          <w:sz w:val="28"/>
          <w:szCs w:val="28"/>
        </w:rPr>
        <w:lastRenderedPageBreak/>
        <w:t>Römische Villen, OG Neumagen-</w:t>
      </w:r>
      <w:proofErr w:type="spellStart"/>
      <w:r w:rsidRPr="000B1690">
        <w:rPr>
          <w:rFonts w:ascii="Arial" w:hAnsi="Arial"/>
          <w:b/>
          <w:sz w:val="28"/>
          <w:szCs w:val="28"/>
        </w:rPr>
        <w:t>Dhron</w:t>
      </w:r>
      <w:proofErr w:type="spellEnd"/>
    </w:p>
    <w:p w:rsidR="00D23532" w:rsidRPr="00F85FF0" w:rsidRDefault="00D23532" w:rsidP="007614AE">
      <w:pPr>
        <w:spacing w:line="360" w:lineRule="auto"/>
        <w:rPr>
          <w:rFonts w:ascii="Arial" w:hAnsi="Arial"/>
          <w:sz w:val="22"/>
          <w:szCs w:val="22"/>
        </w:rPr>
      </w:pPr>
      <w:r w:rsidRPr="00F85FF0">
        <w:rPr>
          <w:rFonts w:ascii="Arial" w:hAnsi="Arial"/>
          <w:sz w:val="22"/>
          <w:szCs w:val="22"/>
        </w:rPr>
        <w:t xml:space="preserve">Projekt-Nr. 126.1 </w:t>
      </w:r>
    </w:p>
    <w:p w:rsidR="00D23532" w:rsidRPr="00F85FF0" w:rsidRDefault="00D23532" w:rsidP="007614AE">
      <w:pPr>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Projektträger:</w:t>
      </w:r>
      <w:r w:rsidRPr="00F85FF0">
        <w:rPr>
          <w:rFonts w:ascii="Arial" w:hAnsi="Arial"/>
          <w:sz w:val="22"/>
          <w:szCs w:val="22"/>
        </w:rPr>
        <w:tab/>
      </w:r>
      <w:r w:rsidRPr="00F85FF0">
        <w:rPr>
          <w:rFonts w:ascii="Arial" w:hAnsi="Arial"/>
          <w:b/>
          <w:sz w:val="22"/>
          <w:szCs w:val="22"/>
        </w:rPr>
        <w:t>Ortsgemeinde Neumagen-</w:t>
      </w:r>
      <w:proofErr w:type="spellStart"/>
      <w:r w:rsidRPr="00F85FF0">
        <w:rPr>
          <w:rFonts w:ascii="Arial" w:hAnsi="Arial"/>
          <w:b/>
          <w:sz w:val="22"/>
          <w:szCs w:val="22"/>
        </w:rPr>
        <w:t>Dhron</w:t>
      </w:r>
      <w:proofErr w:type="spellEnd"/>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ab/>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Projektort:</w:t>
      </w:r>
      <w:r w:rsidRPr="00F85FF0">
        <w:rPr>
          <w:rFonts w:ascii="Arial" w:hAnsi="Arial"/>
          <w:sz w:val="22"/>
          <w:szCs w:val="22"/>
        </w:rPr>
        <w:tab/>
      </w:r>
      <w:r w:rsidRPr="00F85FF0">
        <w:rPr>
          <w:rFonts w:ascii="Arial" w:hAnsi="Arial"/>
          <w:b/>
          <w:sz w:val="22"/>
          <w:szCs w:val="22"/>
        </w:rPr>
        <w:t>OG Neumagen-</w:t>
      </w:r>
      <w:proofErr w:type="spellStart"/>
      <w:r w:rsidRPr="00F85FF0">
        <w:rPr>
          <w:rFonts w:ascii="Arial" w:hAnsi="Arial"/>
          <w:b/>
          <w:sz w:val="22"/>
          <w:szCs w:val="22"/>
        </w:rPr>
        <w:t>Dhron</w:t>
      </w:r>
      <w:proofErr w:type="spellEnd"/>
      <w:r w:rsidRPr="00F85FF0">
        <w:rPr>
          <w:rFonts w:ascii="Arial" w:hAnsi="Arial"/>
          <w:b/>
          <w:sz w:val="22"/>
          <w:szCs w:val="22"/>
        </w:rPr>
        <w:t xml:space="preserve"> und Umgebung</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Projektlaufzeit:</w:t>
      </w:r>
      <w:r w:rsidRPr="00F85FF0">
        <w:rPr>
          <w:rFonts w:ascii="Arial" w:hAnsi="Arial"/>
          <w:sz w:val="22"/>
          <w:szCs w:val="22"/>
        </w:rPr>
        <w:tab/>
      </w:r>
      <w:r w:rsidRPr="00F85FF0">
        <w:rPr>
          <w:rFonts w:ascii="Arial" w:hAnsi="Arial"/>
          <w:b/>
          <w:sz w:val="22"/>
          <w:szCs w:val="22"/>
        </w:rPr>
        <w:t>2012 – 2013</w:t>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ab/>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Projektkosten:</w:t>
      </w:r>
      <w:r w:rsidRPr="00F85FF0">
        <w:rPr>
          <w:rFonts w:ascii="Arial" w:hAnsi="Arial"/>
          <w:sz w:val="22"/>
          <w:szCs w:val="22"/>
        </w:rPr>
        <w:tab/>
      </w:r>
      <w:r w:rsidRPr="00F85FF0">
        <w:rPr>
          <w:rFonts w:ascii="Arial" w:hAnsi="Arial"/>
          <w:b/>
          <w:sz w:val="22"/>
          <w:szCs w:val="22"/>
        </w:rPr>
        <w:t xml:space="preserve">34.300 € </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r w:rsidRPr="00F85FF0">
        <w:rPr>
          <w:rFonts w:ascii="Arial" w:hAnsi="Arial"/>
          <w:b/>
          <w:sz w:val="22"/>
          <w:szCs w:val="22"/>
        </w:rPr>
        <w:t>Projektbeschreibung:</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bCs/>
          <w:sz w:val="22"/>
          <w:szCs w:val="22"/>
        </w:rPr>
      </w:pPr>
      <w:smartTag w:uri="urn:schemas-microsoft-com:office:smarttags" w:element="PersonName">
        <w:r w:rsidRPr="00F85FF0">
          <w:rPr>
            <w:rFonts w:ascii="Arial" w:hAnsi="Arial"/>
            <w:bCs/>
            <w:sz w:val="22"/>
            <w:szCs w:val="22"/>
          </w:rPr>
          <w:t>Neumagen-</w:t>
        </w:r>
        <w:proofErr w:type="spellStart"/>
        <w:r w:rsidRPr="00F85FF0">
          <w:rPr>
            <w:rFonts w:ascii="Arial" w:hAnsi="Arial"/>
            <w:bCs/>
            <w:sz w:val="22"/>
            <w:szCs w:val="22"/>
          </w:rPr>
          <w:t>Dhron</w:t>
        </w:r>
      </w:smartTag>
      <w:proofErr w:type="spellEnd"/>
      <w:r w:rsidRPr="00F85FF0">
        <w:rPr>
          <w:rFonts w:ascii="Arial" w:hAnsi="Arial"/>
          <w:bCs/>
          <w:sz w:val="22"/>
          <w:szCs w:val="22"/>
        </w:rPr>
        <w:t xml:space="preserve"> verfügt als Ort römischer Kultur über zwei je für sich herausragende Merkmale. Der Nac</w:t>
      </w:r>
      <w:r>
        <w:rPr>
          <w:rFonts w:ascii="Arial" w:hAnsi="Arial"/>
          <w:bCs/>
          <w:sz w:val="22"/>
          <w:szCs w:val="22"/>
        </w:rPr>
        <w:t>hbau des römischen Weinschiffes</w:t>
      </w:r>
      <w:r w:rsidRPr="00F85FF0">
        <w:rPr>
          <w:rFonts w:ascii="Arial" w:hAnsi="Arial"/>
          <w:bCs/>
          <w:sz w:val="22"/>
          <w:szCs w:val="22"/>
        </w:rPr>
        <w:t xml:space="preserve"> STELLA NOVIOMAGI, der sich seit Inbetriebnahme im Jahr 2007 zu einer regionalen Touristenattraktion entwickelt hat, und der Archäologische Rundweg mit dem Grabdenkmal Römerweinschiff und weiteren Repliken röm. Grabmonumente, die den antiken Wei</w:t>
      </w:r>
      <w:r w:rsidRPr="00F85FF0">
        <w:rPr>
          <w:rFonts w:ascii="Arial" w:hAnsi="Arial"/>
          <w:bCs/>
          <w:sz w:val="22"/>
          <w:szCs w:val="22"/>
        </w:rPr>
        <w:t>n</w:t>
      </w:r>
      <w:r w:rsidRPr="00F85FF0">
        <w:rPr>
          <w:rFonts w:ascii="Arial" w:hAnsi="Arial"/>
          <w:bCs/>
          <w:sz w:val="22"/>
          <w:szCs w:val="22"/>
        </w:rPr>
        <w:t>bau und Handel widerspiegeln.</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bCs/>
          <w:sz w:val="22"/>
          <w:szCs w:val="22"/>
        </w:rPr>
      </w:pPr>
      <w:r w:rsidRPr="00F85FF0">
        <w:rPr>
          <w:rFonts w:ascii="Arial" w:hAnsi="Arial"/>
          <w:bCs/>
          <w:sz w:val="22"/>
          <w:szCs w:val="22"/>
        </w:rPr>
        <w:t xml:space="preserve">Für </w:t>
      </w:r>
      <w:smartTag w:uri="urn:schemas-microsoft-com:office:smarttags" w:element="PersonName">
        <w:r w:rsidRPr="00F85FF0">
          <w:rPr>
            <w:rFonts w:ascii="Arial" w:hAnsi="Arial"/>
            <w:bCs/>
            <w:sz w:val="22"/>
            <w:szCs w:val="22"/>
          </w:rPr>
          <w:t>Neumagen-</w:t>
        </w:r>
        <w:proofErr w:type="spellStart"/>
        <w:r w:rsidRPr="00F85FF0">
          <w:rPr>
            <w:rFonts w:ascii="Arial" w:hAnsi="Arial"/>
            <w:bCs/>
            <w:sz w:val="22"/>
            <w:szCs w:val="22"/>
          </w:rPr>
          <w:t>Dhron</w:t>
        </w:r>
      </w:smartTag>
      <w:proofErr w:type="spellEnd"/>
      <w:r w:rsidRPr="00F85FF0">
        <w:rPr>
          <w:rFonts w:ascii="Arial" w:hAnsi="Arial"/>
          <w:bCs/>
          <w:sz w:val="22"/>
          <w:szCs w:val="22"/>
        </w:rPr>
        <w:t xml:space="preserve"> soll eine </w:t>
      </w:r>
      <w:proofErr w:type="spellStart"/>
      <w:r w:rsidRPr="00F85FF0">
        <w:rPr>
          <w:rFonts w:ascii="Arial" w:hAnsi="Arial"/>
          <w:bCs/>
          <w:sz w:val="22"/>
          <w:szCs w:val="22"/>
        </w:rPr>
        <w:t>Attraktivierung</w:t>
      </w:r>
      <w:proofErr w:type="spellEnd"/>
      <w:r w:rsidRPr="00F85FF0">
        <w:rPr>
          <w:rFonts w:ascii="Arial" w:hAnsi="Arial"/>
          <w:bCs/>
          <w:sz w:val="22"/>
          <w:szCs w:val="22"/>
        </w:rPr>
        <w:t xml:space="preserve"> der bestehenden Angebote erfolgen, indem die einze</w:t>
      </w:r>
      <w:r w:rsidRPr="00F85FF0">
        <w:rPr>
          <w:rFonts w:ascii="Arial" w:hAnsi="Arial"/>
          <w:bCs/>
          <w:sz w:val="22"/>
          <w:szCs w:val="22"/>
        </w:rPr>
        <w:t>l</w:t>
      </w:r>
      <w:r w:rsidRPr="00F85FF0">
        <w:rPr>
          <w:rFonts w:ascii="Arial" w:hAnsi="Arial"/>
          <w:bCs/>
          <w:sz w:val="22"/>
          <w:szCs w:val="22"/>
        </w:rPr>
        <w:t>nen Attraktionen miteinander verknüpft und die inhaltlichen Bezüge untereinander vertieft we</w:t>
      </w:r>
      <w:r w:rsidRPr="00F85FF0">
        <w:rPr>
          <w:rFonts w:ascii="Arial" w:hAnsi="Arial"/>
          <w:bCs/>
          <w:sz w:val="22"/>
          <w:szCs w:val="22"/>
        </w:rPr>
        <w:t>r</w:t>
      </w:r>
      <w:r w:rsidRPr="00F85FF0">
        <w:rPr>
          <w:rFonts w:ascii="Arial" w:hAnsi="Arial"/>
          <w:bCs/>
          <w:sz w:val="22"/>
          <w:szCs w:val="22"/>
        </w:rPr>
        <w:t xml:space="preserve">den. Außerdem wird empfohlen, eine Vernetzung mit dem benachbarten Standort des Konzeptes, der Röm. Kelteranlage im Nachbarort </w:t>
      </w:r>
      <w:proofErr w:type="spellStart"/>
      <w:r w:rsidRPr="00F85FF0">
        <w:rPr>
          <w:rFonts w:ascii="Arial" w:hAnsi="Arial"/>
          <w:bCs/>
          <w:sz w:val="22"/>
          <w:szCs w:val="22"/>
        </w:rPr>
        <w:t>Piesport</w:t>
      </w:r>
      <w:proofErr w:type="spellEnd"/>
      <w:r w:rsidRPr="00F85FF0">
        <w:rPr>
          <w:rFonts w:ascii="Arial" w:hAnsi="Arial"/>
          <w:bCs/>
          <w:sz w:val="22"/>
          <w:szCs w:val="22"/>
        </w:rPr>
        <w:t xml:space="preserve"> herzustellen, um noch mehr Reiseanlässe zu schaffen und beide Orte als Tagesausflugsziel weiter aufzuwe</w:t>
      </w:r>
      <w:r w:rsidRPr="00F85FF0">
        <w:rPr>
          <w:rFonts w:ascii="Arial" w:hAnsi="Arial"/>
          <w:bCs/>
          <w:sz w:val="22"/>
          <w:szCs w:val="22"/>
        </w:rPr>
        <w:t>r</w:t>
      </w:r>
      <w:r w:rsidRPr="00F85FF0">
        <w:rPr>
          <w:rFonts w:ascii="Arial" w:hAnsi="Arial"/>
          <w:bCs/>
          <w:sz w:val="22"/>
          <w:szCs w:val="22"/>
        </w:rPr>
        <w:t>ten.</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bCs/>
          <w:sz w:val="22"/>
          <w:szCs w:val="22"/>
        </w:rPr>
      </w:pPr>
    </w:p>
    <w:p w:rsidR="00D23532" w:rsidRPr="007614AE"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bCs/>
          <w:sz w:val="22"/>
          <w:szCs w:val="22"/>
        </w:rPr>
      </w:pPr>
      <w:r w:rsidRPr="00F85FF0">
        <w:rPr>
          <w:rFonts w:ascii="Arial" w:hAnsi="Arial"/>
          <w:bCs/>
          <w:sz w:val="22"/>
          <w:szCs w:val="22"/>
        </w:rPr>
        <w:t>Eine vertiefte Vermittlung der einzelnen Grabmonumente und ihres Bezugs zum Weinha</w:t>
      </w:r>
      <w:r w:rsidRPr="00F85FF0">
        <w:rPr>
          <w:rFonts w:ascii="Arial" w:hAnsi="Arial"/>
          <w:bCs/>
          <w:sz w:val="22"/>
          <w:szCs w:val="22"/>
        </w:rPr>
        <w:t>n</w:t>
      </w:r>
      <w:r w:rsidRPr="00F85FF0">
        <w:rPr>
          <w:rFonts w:ascii="Arial" w:hAnsi="Arial"/>
          <w:bCs/>
          <w:sz w:val="22"/>
          <w:szCs w:val="22"/>
        </w:rPr>
        <w:t>del soll ein witterungsunabhängiges Angebot, ein Basisinformationsmodul mit einem neu gestalteten Ausste</w:t>
      </w:r>
      <w:r w:rsidRPr="00F85FF0">
        <w:rPr>
          <w:rFonts w:ascii="Arial" w:hAnsi="Arial"/>
          <w:bCs/>
          <w:sz w:val="22"/>
          <w:szCs w:val="22"/>
        </w:rPr>
        <w:t>l</w:t>
      </w:r>
      <w:r w:rsidRPr="00F85FF0">
        <w:rPr>
          <w:rFonts w:ascii="Arial" w:hAnsi="Arial"/>
          <w:bCs/>
          <w:sz w:val="22"/>
          <w:szCs w:val="22"/>
        </w:rPr>
        <w:t xml:space="preserve">lungsraum im Heimatmuseum des </w:t>
      </w:r>
      <w:proofErr w:type="spellStart"/>
      <w:r w:rsidRPr="00F85FF0">
        <w:rPr>
          <w:rFonts w:ascii="Arial" w:hAnsi="Arial"/>
          <w:bCs/>
          <w:sz w:val="22"/>
          <w:szCs w:val="22"/>
        </w:rPr>
        <w:t>Sayn-Wittgenstein´schen</w:t>
      </w:r>
      <w:proofErr w:type="spellEnd"/>
      <w:r w:rsidRPr="00F85FF0">
        <w:rPr>
          <w:rFonts w:ascii="Arial" w:hAnsi="Arial"/>
          <w:bCs/>
          <w:sz w:val="22"/>
          <w:szCs w:val="22"/>
        </w:rPr>
        <w:t xml:space="preserve"> Amtshauses, erlauben. Dieses neue </w:t>
      </w:r>
      <w:smartTag w:uri="urn:schemas-microsoft-com:office:smarttags" w:element="PersonName">
        <w:r w:rsidRPr="00F85FF0">
          <w:rPr>
            <w:rFonts w:ascii="Arial" w:hAnsi="Arial"/>
            <w:bCs/>
            <w:sz w:val="22"/>
            <w:szCs w:val="22"/>
          </w:rPr>
          <w:t>Info</w:t>
        </w:r>
      </w:smartTag>
      <w:r w:rsidRPr="00F85FF0">
        <w:rPr>
          <w:rFonts w:ascii="Arial" w:hAnsi="Arial"/>
          <w:bCs/>
          <w:sz w:val="22"/>
          <w:szCs w:val="22"/>
        </w:rPr>
        <w:t>r</w:t>
      </w:r>
      <w:r w:rsidRPr="00F85FF0">
        <w:rPr>
          <w:rFonts w:ascii="Arial" w:hAnsi="Arial"/>
          <w:bCs/>
          <w:sz w:val="22"/>
          <w:szCs w:val="22"/>
        </w:rPr>
        <w:t>mationszentrum ist der zentrale und verbindende Vermittlungsansatz für die verstreuten Re</w:t>
      </w:r>
      <w:r w:rsidRPr="00F85FF0">
        <w:rPr>
          <w:rFonts w:ascii="Arial" w:hAnsi="Arial"/>
          <w:bCs/>
          <w:sz w:val="22"/>
          <w:szCs w:val="22"/>
        </w:rPr>
        <w:t>p</w:t>
      </w:r>
      <w:r w:rsidRPr="00F85FF0">
        <w:rPr>
          <w:rFonts w:ascii="Arial" w:hAnsi="Arial"/>
          <w:bCs/>
          <w:sz w:val="22"/>
          <w:szCs w:val="22"/>
        </w:rPr>
        <w:t>liken. Ein weiteres Basisinformationssystem an der A</w:t>
      </w:r>
      <w:r w:rsidRPr="00F85FF0">
        <w:rPr>
          <w:rFonts w:ascii="Arial" w:hAnsi="Arial"/>
          <w:bCs/>
          <w:sz w:val="22"/>
          <w:szCs w:val="22"/>
        </w:rPr>
        <w:t>n</w:t>
      </w:r>
      <w:r w:rsidRPr="00F85FF0">
        <w:rPr>
          <w:rFonts w:ascii="Arial" w:hAnsi="Arial"/>
          <w:bCs/>
          <w:sz w:val="22"/>
          <w:szCs w:val="22"/>
        </w:rPr>
        <w:t xml:space="preserve">legestelle der STELLA NOVIOMAGI soll den antiken Handel thematisieren und einen Bezug zur Röm. Kelteranlage im Nachbarort </w:t>
      </w:r>
      <w:proofErr w:type="spellStart"/>
      <w:r w:rsidRPr="00F85FF0">
        <w:rPr>
          <w:rFonts w:ascii="Arial" w:hAnsi="Arial"/>
          <w:bCs/>
          <w:sz w:val="22"/>
          <w:szCs w:val="22"/>
        </w:rPr>
        <w:t>Piesport</w:t>
      </w:r>
      <w:proofErr w:type="spellEnd"/>
      <w:r w:rsidRPr="00F85FF0">
        <w:rPr>
          <w:rFonts w:ascii="Arial" w:hAnsi="Arial"/>
          <w:bCs/>
          <w:sz w:val="22"/>
          <w:szCs w:val="22"/>
        </w:rPr>
        <w:t xml:space="preserve"> he</w:t>
      </w:r>
      <w:r w:rsidRPr="00F85FF0">
        <w:rPr>
          <w:rFonts w:ascii="Arial" w:hAnsi="Arial"/>
          <w:bCs/>
          <w:sz w:val="22"/>
          <w:szCs w:val="22"/>
        </w:rPr>
        <w:t>r</w:t>
      </w:r>
      <w:r w:rsidR="007614AE">
        <w:rPr>
          <w:rFonts w:ascii="Arial" w:hAnsi="Arial"/>
          <w:bCs/>
          <w:sz w:val="22"/>
          <w:szCs w:val="22"/>
        </w:rPr>
        <w:t xml:space="preserve">stellen.  </w:t>
      </w:r>
      <w:r w:rsidRPr="00F85FF0">
        <w:rPr>
          <w:rFonts w:ascii="Arial" w:hAnsi="Arial"/>
          <w:b/>
          <w:sz w:val="22"/>
          <w:szCs w:val="22"/>
        </w:rPr>
        <w:br/>
      </w:r>
      <w:r w:rsidRPr="00F85FF0">
        <w:rPr>
          <w:rFonts w:ascii="Arial" w:hAnsi="Arial"/>
          <w:b/>
          <w:sz w:val="22"/>
          <w:szCs w:val="22"/>
        </w:rPr>
        <w:lastRenderedPageBreak/>
        <w:t xml:space="preserve">               </w:t>
      </w:r>
      <w:r w:rsidRPr="00F85FF0">
        <w:rPr>
          <w:rFonts w:ascii="Arial" w:hAnsi="Arial"/>
          <w:b/>
          <w:noProof/>
          <w:sz w:val="22"/>
          <w:szCs w:val="22"/>
        </w:rPr>
        <w:drawing>
          <wp:inline distT="0" distB="0" distL="0" distR="0">
            <wp:extent cx="1828800" cy="1367944"/>
            <wp:effectExtent l="0" t="0" r="0" b="3810"/>
            <wp:docPr id="8" name="Grafik 8" descr="Rö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ö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7519" cy="1374466"/>
                    </a:xfrm>
                    <a:prstGeom prst="rect">
                      <a:avLst/>
                    </a:prstGeom>
                    <a:noFill/>
                    <a:ln>
                      <a:noFill/>
                    </a:ln>
                  </pic:spPr>
                </pic:pic>
              </a:graphicData>
            </a:graphic>
          </wp:inline>
        </w:drawing>
      </w:r>
      <w:r w:rsidRPr="00F85FF0">
        <w:rPr>
          <w:rFonts w:ascii="Arial" w:hAnsi="Arial"/>
          <w:b/>
          <w:sz w:val="22"/>
          <w:szCs w:val="22"/>
        </w:rPr>
        <w:t xml:space="preserve">                           </w:t>
      </w:r>
      <w:r w:rsidRPr="00F85FF0">
        <w:rPr>
          <w:rFonts w:ascii="Arial" w:hAnsi="Arial"/>
          <w:b/>
          <w:noProof/>
          <w:sz w:val="22"/>
          <w:szCs w:val="22"/>
        </w:rPr>
        <w:drawing>
          <wp:inline distT="0" distB="0" distL="0" distR="0">
            <wp:extent cx="2187575" cy="1452550"/>
            <wp:effectExtent l="0" t="0" r="3175" b="0"/>
            <wp:docPr id="7" name="Grafik 7" descr="Stella%20Noviom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lla%20Noviomag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0024" cy="1467456"/>
                    </a:xfrm>
                    <a:prstGeom prst="rect">
                      <a:avLst/>
                    </a:prstGeom>
                    <a:noFill/>
                    <a:ln>
                      <a:noFill/>
                    </a:ln>
                  </pic:spPr>
                </pic:pic>
              </a:graphicData>
            </a:graphic>
          </wp:inline>
        </w:drawing>
      </w:r>
      <w:r w:rsidRPr="00F85FF0">
        <w:rPr>
          <w:rFonts w:ascii="Arial" w:hAnsi="Arial"/>
          <w:b/>
          <w:sz w:val="22"/>
          <w:szCs w:val="22"/>
        </w:rPr>
        <w:br/>
        <w:t xml:space="preserve">                   </w:t>
      </w:r>
      <w:r w:rsidRPr="00F85FF0">
        <w:rPr>
          <w:rFonts w:ascii="Arial" w:hAnsi="Arial"/>
          <w:sz w:val="22"/>
          <w:szCs w:val="22"/>
        </w:rPr>
        <w:t xml:space="preserve"> (Quelle: Internetauftritt OG Neumagen-</w:t>
      </w:r>
      <w:proofErr w:type="spellStart"/>
      <w:r w:rsidRPr="00F85FF0">
        <w:rPr>
          <w:rFonts w:ascii="Arial" w:hAnsi="Arial"/>
          <w:sz w:val="22"/>
          <w:szCs w:val="22"/>
        </w:rPr>
        <w:t>Dhron</w:t>
      </w:r>
      <w:proofErr w:type="spellEnd"/>
      <w:r w:rsidRPr="00F85FF0">
        <w:rPr>
          <w:rFonts w:ascii="Arial" w:hAnsi="Arial"/>
          <w:sz w:val="22"/>
          <w:szCs w:val="22"/>
        </w:rPr>
        <w:t>)</w:t>
      </w:r>
    </w:p>
    <w:p w:rsidR="00D23532" w:rsidRPr="000B1690" w:rsidRDefault="00D23532" w:rsidP="007614AE">
      <w:pPr>
        <w:spacing w:line="360" w:lineRule="auto"/>
        <w:rPr>
          <w:rFonts w:ascii="Arial" w:hAnsi="Arial"/>
          <w:b/>
          <w:sz w:val="28"/>
          <w:szCs w:val="28"/>
        </w:rPr>
      </w:pPr>
      <w:r>
        <w:rPr>
          <w:rFonts w:ascii="Arial" w:hAnsi="Arial"/>
          <w:b/>
          <w:sz w:val="22"/>
          <w:szCs w:val="22"/>
        </w:rPr>
        <w:br w:type="page"/>
      </w:r>
      <w:r w:rsidRPr="000B1690">
        <w:rPr>
          <w:rFonts w:ascii="Arial" w:hAnsi="Arial"/>
          <w:b/>
          <w:sz w:val="28"/>
          <w:szCs w:val="28"/>
        </w:rPr>
        <w:lastRenderedPageBreak/>
        <w:t xml:space="preserve">Römische Villen, OG </w:t>
      </w:r>
      <w:proofErr w:type="spellStart"/>
      <w:r w:rsidRPr="000B1690">
        <w:rPr>
          <w:rFonts w:ascii="Arial" w:hAnsi="Arial"/>
          <w:b/>
          <w:sz w:val="28"/>
          <w:szCs w:val="28"/>
        </w:rPr>
        <w:t>Piesport</w:t>
      </w:r>
      <w:proofErr w:type="spellEnd"/>
    </w:p>
    <w:p w:rsidR="00D23532" w:rsidRPr="00F85FF0" w:rsidRDefault="00D23532" w:rsidP="007614AE">
      <w:pPr>
        <w:spacing w:line="360" w:lineRule="auto"/>
        <w:rPr>
          <w:rFonts w:ascii="Arial" w:hAnsi="Arial"/>
          <w:sz w:val="22"/>
          <w:szCs w:val="22"/>
        </w:rPr>
      </w:pPr>
      <w:r w:rsidRPr="00F85FF0">
        <w:rPr>
          <w:rFonts w:ascii="Arial" w:hAnsi="Arial"/>
          <w:sz w:val="22"/>
          <w:szCs w:val="22"/>
        </w:rPr>
        <w:t xml:space="preserve">Projekt-Nr. 126.2 </w:t>
      </w:r>
    </w:p>
    <w:p w:rsidR="00D23532" w:rsidRPr="00F85FF0" w:rsidRDefault="00D23532" w:rsidP="007614AE">
      <w:pPr>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Projektträger:</w:t>
      </w:r>
      <w:r w:rsidRPr="00F85FF0">
        <w:rPr>
          <w:rFonts w:ascii="Arial" w:hAnsi="Arial"/>
          <w:sz w:val="22"/>
          <w:szCs w:val="22"/>
        </w:rPr>
        <w:tab/>
      </w:r>
      <w:r w:rsidRPr="00F85FF0">
        <w:rPr>
          <w:rFonts w:ascii="Arial" w:hAnsi="Arial"/>
          <w:b/>
          <w:sz w:val="22"/>
          <w:szCs w:val="22"/>
        </w:rPr>
        <w:t xml:space="preserve">Ortsgemeinde </w:t>
      </w:r>
      <w:proofErr w:type="spellStart"/>
      <w:r w:rsidRPr="00F85FF0">
        <w:rPr>
          <w:rFonts w:ascii="Arial" w:hAnsi="Arial"/>
          <w:b/>
          <w:sz w:val="22"/>
          <w:szCs w:val="22"/>
        </w:rPr>
        <w:t>Piesport</w:t>
      </w:r>
      <w:proofErr w:type="spellEnd"/>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ab/>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Projektort:</w:t>
      </w:r>
      <w:r w:rsidRPr="00F85FF0">
        <w:rPr>
          <w:rFonts w:ascii="Arial" w:hAnsi="Arial"/>
          <w:sz w:val="22"/>
          <w:szCs w:val="22"/>
        </w:rPr>
        <w:tab/>
      </w:r>
      <w:r w:rsidRPr="00F85FF0">
        <w:rPr>
          <w:rFonts w:ascii="Arial" w:hAnsi="Arial"/>
          <w:b/>
          <w:sz w:val="22"/>
          <w:szCs w:val="22"/>
        </w:rPr>
        <w:t xml:space="preserve">OG </w:t>
      </w:r>
      <w:proofErr w:type="spellStart"/>
      <w:r w:rsidRPr="00F85FF0">
        <w:rPr>
          <w:rFonts w:ascii="Arial" w:hAnsi="Arial"/>
          <w:b/>
          <w:sz w:val="22"/>
          <w:szCs w:val="22"/>
        </w:rPr>
        <w:t>Piesport</w:t>
      </w:r>
      <w:proofErr w:type="spellEnd"/>
      <w:r w:rsidRPr="00F85FF0">
        <w:rPr>
          <w:rFonts w:ascii="Arial" w:hAnsi="Arial"/>
          <w:b/>
          <w:sz w:val="22"/>
          <w:szCs w:val="22"/>
        </w:rPr>
        <w:t xml:space="preserve"> und Umgebung</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Projektlaufzeit:</w:t>
      </w:r>
      <w:r w:rsidRPr="00F85FF0">
        <w:rPr>
          <w:rFonts w:ascii="Arial" w:hAnsi="Arial"/>
          <w:sz w:val="22"/>
          <w:szCs w:val="22"/>
        </w:rPr>
        <w:tab/>
      </w:r>
      <w:r w:rsidRPr="00F85FF0">
        <w:rPr>
          <w:rFonts w:ascii="Arial" w:hAnsi="Arial"/>
          <w:b/>
          <w:sz w:val="22"/>
          <w:szCs w:val="22"/>
        </w:rPr>
        <w:t>2011 – 2013</w:t>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ab/>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Projektkosten:</w:t>
      </w:r>
      <w:r w:rsidRPr="00F85FF0">
        <w:rPr>
          <w:rFonts w:ascii="Arial" w:hAnsi="Arial"/>
          <w:sz w:val="22"/>
          <w:szCs w:val="22"/>
        </w:rPr>
        <w:tab/>
      </w:r>
      <w:r w:rsidRPr="00F85FF0">
        <w:rPr>
          <w:rFonts w:ascii="Arial" w:hAnsi="Arial"/>
          <w:b/>
          <w:sz w:val="22"/>
          <w:szCs w:val="22"/>
        </w:rPr>
        <w:t xml:space="preserve">65.700 € </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r w:rsidRPr="00F85FF0">
        <w:rPr>
          <w:rFonts w:ascii="Arial" w:hAnsi="Arial"/>
          <w:b/>
          <w:sz w:val="22"/>
          <w:szCs w:val="22"/>
        </w:rPr>
        <w:t>Projektbeschreibung:</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bCs/>
          <w:sz w:val="22"/>
          <w:szCs w:val="22"/>
        </w:rPr>
      </w:pPr>
      <w:r w:rsidRPr="00F85FF0">
        <w:rPr>
          <w:rFonts w:ascii="Arial" w:hAnsi="Arial"/>
          <w:bCs/>
          <w:sz w:val="22"/>
          <w:szCs w:val="22"/>
        </w:rPr>
        <w:t>Am Rande der sehr bekannten Weinlage „</w:t>
      </w:r>
      <w:proofErr w:type="spellStart"/>
      <w:r w:rsidRPr="00F85FF0">
        <w:rPr>
          <w:rFonts w:ascii="Arial" w:hAnsi="Arial"/>
          <w:bCs/>
          <w:sz w:val="22"/>
          <w:szCs w:val="22"/>
        </w:rPr>
        <w:t>Piesporter</w:t>
      </w:r>
      <w:proofErr w:type="spellEnd"/>
      <w:r w:rsidRPr="00F85FF0">
        <w:rPr>
          <w:rFonts w:ascii="Arial" w:hAnsi="Arial"/>
          <w:bCs/>
          <w:sz w:val="22"/>
          <w:szCs w:val="22"/>
        </w:rPr>
        <w:t xml:space="preserve"> </w:t>
      </w:r>
      <w:proofErr w:type="spellStart"/>
      <w:r w:rsidRPr="00F85FF0">
        <w:rPr>
          <w:rFonts w:ascii="Arial" w:hAnsi="Arial"/>
          <w:bCs/>
          <w:sz w:val="22"/>
          <w:szCs w:val="22"/>
        </w:rPr>
        <w:t>Goldtröpfchen</w:t>
      </w:r>
      <w:proofErr w:type="spellEnd"/>
      <w:r w:rsidRPr="00F85FF0">
        <w:rPr>
          <w:rFonts w:ascii="Arial" w:hAnsi="Arial"/>
          <w:bCs/>
          <w:sz w:val="22"/>
          <w:szCs w:val="22"/>
        </w:rPr>
        <w:t>“ entdeckte man 1985 und 1991 bei der Flurbereinigung zwei römische Kelteranlagen, von denen eine originalgetreu restauriert wu</w:t>
      </w:r>
      <w:r w:rsidRPr="00F85FF0">
        <w:rPr>
          <w:rFonts w:ascii="Arial" w:hAnsi="Arial"/>
          <w:bCs/>
          <w:sz w:val="22"/>
          <w:szCs w:val="22"/>
        </w:rPr>
        <w:t>r</w:t>
      </w:r>
      <w:r w:rsidRPr="00F85FF0">
        <w:rPr>
          <w:rFonts w:ascii="Arial" w:hAnsi="Arial"/>
          <w:bCs/>
          <w:sz w:val="22"/>
          <w:szCs w:val="22"/>
        </w:rPr>
        <w:t>de. Um diese Kelteranlage herum wird bereits seit nunmehr 20 Jahren am zweiten Oktoberwoche</w:t>
      </w:r>
      <w:r w:rsidRPr="00F85FF0">
        <w:rPr>
          <w:rFonts w:ascii="Arial" w:hAnsi="Arial"/>
          <w:bCs/>
          <w:sz w:val="22"/>
          <w:szCs w:val="22"/>
        </w:rPr>
        <w:t>n</w:t>
      </w:r>
      <w:r w:rsidRPr="00F85FF0">
        <w:rPr>
          <w:rFonts w:ascii="Arial" w:hAnsi="Arial"/>
          <w:bCs/>
          <w:sz w:val="22"/>
          <w:szCs w:val="22"/>
        </w:rPr>
        <w:t xml:space="preserve">ende das Römische Kelterfest veranstaltet. Er wird ein Römischer Festzug und eine </w:t>
      </w:r>
      <w:proofErr w:type="spellStart"/>
      <w:r w:rsidRPr="00F85FF0">
        <w:rPr>
          <w:rFonts w:ascii="Arial" w:hAnsi="Arial"/>
          <w:bCs/>
          <w:sz w:val="22"/>
          <w:szCs w:val="22"/>
        </w:rPr>
        <w:t>Traubenkelt</w:t>
      </w:r>
      <w:r w:rsidRPr="00F85FF0">
        <w:rPr>
          <w:rFonts w:ascii="Arial" w:hAnsi="Arial"/>
          <w:bCs/>
          <w:sz w:val="22"/>
          <w:szCs w:val="22"/>
        </w:rPr>
        <w:t>e</w:t>
      </w:r>
      <w:r w:rsidRPr="00F85FF0">
        <w:rPr>
          <w:rFonts w:ascii="Arial" w:hAnsi="Arial"/>
          <w:bCs/>
          <w:sz w:val="22"/>
          <w:szCs w:val="22"/>
        </w:rPr>
        <w:t>rung</w:t>
      </w:r>
      <w:proofErr w:type="spellEnd"/>
      <w:r w:rsidRPr="00F85FF0">
        <w:rPr>
          <w:rFonts w:ascii="Arial" w:hAnsi="Arial"/>
          <w:bCs/>
          <w:sz w:val="22"/>
          <w:szCs w:val="22"/>
        </w:rPr>
        <w:t xml:space="preserve"> nach römischem Vorbild gezeigt. Außerdem gibt es  hin und wieder kulinarische Essen in der Kelte</w:t>
      </w:r>
      <w:r w:rsidRPr="00F85FF0">
        <w:rPr>
          <w:rFonts w:ascii="Arial" w:hAnsi="Arial"/>
          <w:bCs/>
          <w:sz w:val="22"/>
          <w:szCs w:val="22"/>
        </w:rPr>
        <w:t>r</w:t>
      </w:r>
      <w:r w:rsidRPr="00F85FF0">
        <w:rPr>
          <w:rFonts w:ascii="Arial" w:hAnsi="Arial"/>
          <w:bCs/>
          <w:sz w:val="22"/>
          <w:szCs w:val="22"/>
        </w:rPr>
        <w:t>anlage.</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bCs/>
          <w:sz w:val="22"/>
          <w:szCs w:val="22"/>
        </w:rPr>
      </w:pPr>
      <w:r w:rsidRPr="00F85FF0">
        <w:rPr>
          <w:rFonts w:ascii="Arial" w:hAnsi="Arial"/>
          <w:bCs/>
          <w:sz w:val="22"/>
          <w:szCs w:val="22"/>
        </w:rPr>
        <w:t>Um die Kelteranlage auch im Alltag für Besucher und Einzelreisende erfahrbar zu machen und den Ke</w:t>
      </w:r>
      <w:r w:rsidRPr="00F85FF0">
        <w:rPr>
          <w:rFonts w:ascii="Arial" w:hAnsi="Arial"/>
          <w:bCs/>
          <w:sz w:val="22"/>
          <w:szCs w:val="22"/>
        </w:rPr>
        <w:t>l</w:t>
      </w:r>
      <w:r w:rsidRPr="00F85FF0">
        <w:rPr>
          <w:rFonts w:ascii="Arial" w:hAnsi="Arial"/>
          <w:bCs/>
          <w:sz w:val="22"/>
          <w:szCs w:val="22"/>
        </w:rPr>
        <w:t>terprozess nach antikem Vorbild zu vermitteln, soll dort – geschützt vom Dach der Anlage – ein Basisi</w:t>
      </w:r>
      <w:r w:rsidRPr="00F85FF0">
        <w:rPr>
          <w:rFonts w:ascii="Arial" w:hAnsi="Arial"/>
          <w:bCs/>
          <w:sz w:val="22"/>
          <w:szCs w:val="22"/>
        </w:rPr>
        <w:t>n</w:t>
      </w:r>
      <w:r w:rsidRPr="00F85FF0">
        <w:rPr>
          <w:rFonts w:ascii="Arial" w:hAnsi="Arial"/>
          <w:bCs/>
          <w:sz w:val="22"/>
          <w:szCs w:val="22"/>
        </w:rPr>
        <w:t>formationsmodul vom Typ C mit interaktiver Multimediainstallation, Audioinstallation und Lichtfoku</w:t>
      </w:r>
      <w:r w:rsidRPr="00F85FF0">
        <w:rPr>
          <w:rFonts w:ascii="Arial" w:hAnsi="Arial"/>
          <w:bCs/>
          <w:sz w:val="22"/>
          <w:szCs w:val="22"/>
        </w:rPr>
        <w:t>s</w:t>
      </w:r>
      <w:r w:rsidRPr="00F85FF0">
        <w:rPr>
          <w:rFonts w:ascii="Arial" w:hAnsi="Arial"/>
          <w:bCs/>
          <w:sz w:val="22"/>
          <w:szCs w:val="22"/>
        </w:rPr>
        <w:t>sierung entstehen. Der Zugang zu dem Modul und zur Kelteranlage soll über eine zeitgestaltete Dre</w:t>
      </w:r>
      <w:r w:rsidRPr="00F85FF0">
        <w:rPr>
          <w:rFonts w:ascii="Arial" w:hAnsi="Arial"/>
          <w:bCs/>
          <w:sz w:val="22"/>
          <w:szCs w:val="22"/>
        </w:rPr>
        <w:t>h</w:t>
      </w:r>
      <w:r w:rsidRPr="00F85FF0">
        <w:rPr>
          <w:rFonts w:ascii="Arial" w:hAnsi="Arial"/>
          <w:bCs/>
          <w:sz w:val="22"/>
          <w:szCs w:val="22"/>
        </w:rPr>
        <w:t>tür e</w:t>
      </w:r>
      <w:r w:rsidRPr="00F85FF0">
        <w:rPr>
          <w:rFonts w:ascii="Arial" w:hAnsi="Arial"/>
          <w:bCs/>
          <w:sz w:val="22"/>
          <w:szCs w:val="22"/>
        </w:rPr>
        <w:t>r</w:t>
      </w:r>
      <w:r w:rsidRPr="00F85FF0">
        <w:rPr>
          <w:rFonts w:ascii="Arial" w:hAnsi="Arial"/>
          <w:bCs/>
          <w:sz w:val="22"/>
          <w:szCs w:val="22"/>
        </w:rPr>
        <w:t>folgen.</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bCs/>
          <w:sz w:val="22"/>
          <w:szCs w:val="22"/>
        </w:rPr>
      </w:pPr>
      <w:r w:rsidRPr="00F85FF0">
        <w:rPr>
          <w:rFonts w:ascii="Arial" w:hAnsi="Arial"/>
          <w:bCs/>
          <w:sz w:val="22"/>
          <w:szCs w:val="22"/>
        </w:rPr>
        <w:t xml:space="preserve"> </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bCs/>
          <w:sz w:val="22"/>
          <w:szCs w:val="22"/>
        </w:rPr>
      </w:pPr>
      <w:r w:rsidRPr="00F85FF0">
        <w:rPr>
          <w:rFonts w:ascii="Arial" w:hAnsi="Arial"/>
          <w:bCs/>
          <w:sz w:val="22"/>
          <w:szCs w:val="22"/>
        </w:rPr>
        <w:t>Darüber hinaus soll eine kooperative Vermarktung und Bündelung dieses Stando</w:t>
      </w:r>
      <w:r w:rsidRPr="00F85FF0">
        <w:rPr>
          <w:rFonts w:ascii="Arial" w:hAnsi="Arial"/>
          <w:bCs/>
          <w:sz w:val="22"/>
          <w:szCs w:val="22"/>
        </w:rPr>
        <w:t>r</w:t>
      </w:r>
      <w:r w:rsidRPr="00F85FF0">
        <w:rPr>
          <w:rFonts w:ascii="Arial" w:hAnsi="Arial"/>
          <w:bCs/>
          <w:sz w:val="22"/>
          <w:szCs w:val="22"/>
        </w:rPr>
        <w:t xml:space="preserve">tes mit </w:t>
      </w:r>
      <w:proofErr w:type="spellStart"/>
      <w:r w:rsidRPr="00F85FF0">
        <w:rPr>
          <w:rFonts w:ascii="Arial" w:hAnsi="Arial"/>
          <w:bCs/>
          <w:sz w:val="22"/>
          <w:szCs w:val="22"/>
        </w:rPr>
        <w:t>Neumagen</w:t>
      </w:r>
      <w:proofErr w:type="spellEnd"/>
      <w:r w:rsidRPr="00F85FF0">
        <w:rPr>
          <w:rFonts w:ascii="Arial" w:hAnsi="Arial"/>
          <w:bCs/>
          <w:sz w:val="22"/>
          <w:szCs w:val="22"/>
        </w:rPr>
        <w:t xml:space="preserve"> und dem Weinschiff STELLA NOVIOMAGI erfolgen. Hierzu ist eine eigene Anlegestelle für das Wei</w:t>
      </w:r>
      <w:r w:rsidRPr="00F85FF0">
        <w:rPr>
          <w:rFonts w:ascii="Arial" w:hAnsi="Arial"/>
          <w:bCs/>
          <w:sz w:val="22"/>
          <w:szCs w:val="22"/>
        </w:rPr>
        <w:t>n</w:t>
      </w:r>
      <w:r w:rsidRPr="00F85FF0">
        <w:rPr>
          <w:rFonts w:ascii="Arial" w:hAnsi="Arial"/>
          <w:bCs/>
          <w:sz w:val="22"/>
          <w:szCs w:val="22"/>
        </w:rPr>
        <w:t>schiff zu schaffen, u. a. auch, weil sich der bereits existierende Schiffsanleger in den Händen eines pr</w:t>
      </w:r>
      <w:r w:rsidRPr="00F85FF0">
        <w:rPr>
          <w:rFonts w:ascii="Arial" w:hAnsi="Arial"/>
          <w:bCs/>
          <w:sz w:val="22"/>
          <w:szCs w:val="22"/>
        </w:rPr>
        <w:t>i</w:t>
      </w:r>
      <w:r w:rsidRPr="00F85FF0">
        <w:rPr>
          <w:rFonts w:ascii="Arial" w:hAnsi="Arial"/>
          <w:bCs/>
          <w:sz w:val="22"/>
          <w:szCs w:val="22"/>
        </w:rPr>
        <w:t>vaten Schifffahrtunternehmens und nur bedingt für ein Anlegemanöver mit dem Weinschiff geei</w:t>
      </w:r>
      <w:r w:rsidRPr="00F85FF0">
        <w:rPr>
          <w:rFonts w:ascii="Arial" w:hAnsi="Arial"/>
          <w:bCs/>
          <w:sz w:val="22"/>
          <w:szCs w:val="22"/>
        </w:rPr>
        <w:t>g</w:t>
      </w:r>
      <w:r w:rsidRPr="00F85FF0">
        <w:rPr>
          <w:rFonts w:ascii="Arial" w:hAnsi="Arial"/>
          <w:bCs/>
          <w:sz w:val="22"/>
          <w:szCs w:val="22"/>
        </w:rPr>
        <w:t xml:space="preserve">net ist. </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bCs/>
          <w:sz w:val="22"/>
          <w:szCs w:val="22"/>
        </w:rPr>
      </w:pPr>
      <w:r w:rsidRPr="00F85FF0">
        <w:rPr>
          <w:rFonts w:ascii="Arial" w:hAnsi="Arial"/>
          <w:bCs/>
          <w:sz w:val="22"/>
          <w:szCs w:val="22"/>
        </w:rPr>
        <w:t>Darüber hinaus soll im nahegelegenen Bürge</w:t>
      </w:r>
      <w:r w:rsidRPr="00F85FF0">
        <w:rPr>
          <w:rFonts w:ascii="Arial" w:hAnsi="Arial"/>
          <w:bCs/>
          <w:sz w:val="22"/>
          <w:szCs w:val="22"/>
        </w:rPr>
        <w:t>r</w:t>
      </w:r>
      <w:r w:rsidRPr="00F85FF0">
        <w:rPr>
          <w:rFonts w:ascii="Arial" w:hAnsi="Arial"/>
          <w:bCs/>
          <w:sz w:val="22"/>
          <w:szCs w:val="22"/>
        </w:rPr>
        <w:t>haus ein Gewölbe im Erdschoss zu einem röm. Gastraum dekoriert und dauerhaft umgestaltet werden, wo ein römisches Festmahl für Gästegru</w:t>
      </w:r>
      <w:r w:rsidRPr="00F85FF0">
        <w:rPr>
          <w:rFonts w:ascii="Arial" w:hAnsi="Arial"/>
          <w:bCs/>
          <w:sz w:val="22"/>
          <w:szCs w:val="22"/>
        </w:rPr>
        <w:t>p</w:t>
      </w:r>
      <w:r w:rsidRPr="00F85FF0">
        <w:rPr>
          <w:rFonts w:ascii="Arial" w:hAnsi="Arial"/>
          <w:bCs/>
          <w:sz w:val="22"/>
          <w:szCs w:val="22"/>
        </w:rPr>
        <w:t xml:space="preserve">pen organisiert wird. </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bCs/>
          <w:sz w:val="22"/>
          <w:szCs w:val="22"/>
        </w:rPr>
      </w:pPr>
      <w:r w:rsidRPr="00F85FF0">
        <w:rPr>
          <w:rFonts w:ascii="Arial" w:hAnsi="Arial"/>
          <w:bCs/>
          <w:sz w:val="22"/>
          <w:szCs w:val="22"/>
        </w:rPr>
        <w:lastRenderedPageBreak/>
        <w:t>Weinschiff, der neue Schiffsanleger, Kelteranlage und römischer Gastraum sollen als Kulisse  für erle</w:t>
      </w:r>
      <w:r w:rsidRPr="00F85FF0">
        <w:rPr>
          <w:rFonts w:ascii="Arial" w:hAnsi="Arial"/>
          <w:bCs/>
          <w:sz w:val="22"/>
          <w:szCs w:val="22"/>
        </w:rPr>
        <w:t>b</w:t>
      </w:r>
      <w:r w:rsidRPr="00F85FF0">
        <w:rPr>
          <w:rFonts w:ascii="Arial" w:hAnsi="Arial"/>
          <w:bCs/>
          <w:sz w:val="22"/>
          <w:szCs w:val="22"/>
        </w:rPr>
        <w:t>nisreiche  Gruppenevents dienen und das Erlebnisprogramm  für die bereits hervorragend eta</w:t>
      </w:r>
      <w:r w:rsidRPr="00F85FF0">
        <w:rPr>
          <w:rFonts w:ascii="Arial" w:hAnsi="Arial"/>
          <w:bCs/>
          <w:sz w:val="22"/>
          <w:szCs w:val="22"/>
        </w:rPr>
        <w:t>b</w:t>
      </w:r>
      <w:r w:rsidRPr="00F85FF0">
        <w:rPr>
          <w:rFonts w:ascii="Arial" w:hAnsi="Arial"/>
          <w:bCs/>
          <w:sz w:val="22"/>
          <w:szCs w:val="22"/>
        </w:rPr>
        <w:t>lierten Fahrten mit dem Römerweinschiff STE</w:t>
      </w:r>
      <w:r w:rsidRPr="00F85FF0">
        <w:rPr>
          <w:rFonts w:ascii="Arial" w:hAnsi="Arial"/>
          <w:bCs/>
          <w:sz w:val="22"/>
          <w:szCs w:val="22"/>
        </w:rPr>
        <w:t>L</w:t>
      </w:r>
      <w:r w:rsidRPr="00F85FF0">
        <w:rPr>
          <w:rFonts w:ascii="Arial" w:hAnsi="Arial"/>
          <w:bCs/>
          <w:sz w:val="22"/>
          <w:szCs w:val="22"/>
        </w:rPr>
        <w:t xml:space="preserve">LA weiter ausbauen . </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bCs/>
          <w:sz w:val="22"/>
          <w:szCs w:val="22"/>
        </w:rPr>
      </w:pPr>
      <w:r w:rsidRPr="00F85FF0">
        <w:rPr>
          <w:rFonts w:ascii="Arial" w:hAnsi="Arial"/>
          <w:bCs/>
          <w:sz w:val="22"/>
          <w:szCs w:val="22"/>
        </w:rPr>
        <w:t xml:space="preserve">Auch das bereits im Rahmen </w:t>
      </w:r>
      <w:r w:rsidRPr="00F85FF0">
        <w:rPr>
          <w:rFonts w:ascii="Arial" w:hAnsi="Arial"/>
          <w:bCs/>
          <w:i/>
          <w:sz w:val="22"/>
          <w:szCs w:val="22"/>
        </w:rPr>
        <w:t xml:space="preserve">der Straßen der Römer </w:t>
      </w:r>
      <w:r w:rsidRPr="00F85FF0">
        <w:rPr>
          <w:rFonts w:ascii="Arial" w:hAnsi="Arial"/>
          <w:bCs/>
          <w:sz w:val="22"/>
          <w:szCs w:val="22"/>
        </w:rPr>
        <w:t>verwirklichte Theaterstück RUFUS ANTE PO</w:t>
      </w:r>
      <w:r w:rsidRPr="00F85FF0">
        <w:rPr>
          <w:rFonts w:ascii="Arial" w:hAnsi="Arial"/>
          <w:bCs/>
          <w:sz w:val="22"/>
          <w:szCs w:val="22"/>
        </w:rPr>
        <w:t>R</w:t>
      </w:r>
      <w:r w:rsidRPr="00F85FF0">
        <w:rPr>
          <w:rFonts w:ascii="Arial" w:hAnsi="Arial"/>
          <w:bCs/>
          <w:sz w:val="22"/>
          <w:szCs w:val="22"/>
        </w:rPr>
        <w:t xml:space="preserve">TAS ist für derartige Events bestens geeignet. </w:t>
      </w: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r w:rsidRPr="00F85FF0">
        <w:rPr>
          <w:rFonts w:ascii="Arial" w:hAnsi="Arial"/>
          <w:b/>
          <w:noProof/>
          <w:sz w:val="22"/>
          <w:szCs w:val="22"/>
        </w:rPr>
        <w:drawing>
          <wp:inline distT="0" distB="0" distL="0" distR="0">
            <wp:extent cx="3028950" cy="4038600"/>
            <wp:effectExtent l="0" t="0" r="0" b="0"/>
            <wp:docPr id="6" name="Grafik 6" descr="Kelteranlage-verkleine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lteranlage-verkleinert-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4038600"/>
                    </a:xfrm>
                    <a:prstGeom prst="rect">
                      <a:avLst/>
                    </a:prstGeom>
                    <a:noFill/>
                    <a:ln>
                      <a:noFill/>
                    </a:ln>
                  </pic:spPr>
                </pic:pic>
              </a:graphicData>
            </a:graphic>
          </wp:inline>
        </w:drawing>
      </w:r>
    </w:p>
    <w:p w:rsidR="00D23532" w:rsidRPr="00F85FF0" w:rsidRDefault="00D23532" w:rsidP="007614AE">
      <w:pPr>
        <w:spacing w:line="360" w:lineRule="auto"/>
        <w:rPr>
          <w:rFonts w:ascii="Arial" w:hAnsi="Arial"/>
          <w:b/>
          <w:sz w:val="22"/>
          <w:szCs w:val="22"/>
        </w:rPr>
      </w:pPr>
      <w:r w:rsidRPr="00F85FF0">
        <w:rPr>
          <w:rFonts w:ascii="Arial" w:hAnsi="Arial"/>
          <w:b/>
          <w:noProof/>
          <w:sz w:val="22"/>
          <w:szCs w:val="22"/>
        </w:rPr>
        <w:drawing>
          <wp:inline distT="0" distB="0" distL="0" distR="0">
            <wp:extent cx="3514725" cy="2628900"/>
            <wp:effectExtent l="0" t="0" r="9525" b="0"/>
            <wp:docPr id="5" name="Grafik 5" descr="Piesport-Kelteran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sport-Kelteranl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725" cy="2628900"/>
                    </a:xfrm>
                    <a:prstGeom prst="rect">
                      <a:avLst/>
                    </a:prstGeom>
                    <a:noFill/>
                    <a:ln>
                      <a:noFill/>
                    </a:ln>
                  </pic:spPr>
                </pic:pic>
              </a:graphicData>
            </a:graphic>
          </wp:inline>
        </w:drawing>
      </w:r>
    </w:p>
    <w:p w:rsidR="00D23532" w:rsidRPr="00F85FF0" w:rsidRDefault="00D23532" w:rsidP="007614AE">
      <w:pPr>
        <w:spacing w:line="360" w:lineRule="auto"/>
        <w:rPr>
          <w:rFonts w:ascii="Arial" w:hAnsi="Arial"/>
          <w:b/>
          <w:sz w:val="22"/>
          <w:szCs w:val="22"/>
        </w:rPr>
      </w:pPr>
      <w:r w:rsidRPr="00F85FF0">
        <w:rPr>
          <w:rFonts w:ascii="Arial" w:hAnsi="Arial"/>
          <w:sz w:val="22"/>
          <w:szCs w:val="22"/>
        </w:rPr>
        <w:t xml:space="preserve">(Quelle: Internetauftritt OG </w:t>
      </w:r>
      <w:proofErr w:type="spellStart"/>
      <w:r w:rsidRPr="00F85FF0">
        <w:rPr>
          <w:rFonts w:ascii="Arial" w:hAnsi="Arial"/>
          <w:sz w:val="22"/>
          <w:szCs w:val="22"/>
        </w:rPr>
        <w:t>Piesport</w:t>
      </w:r>
      <w:proofErr w:type="spellEnd"/>
      <w:r w:rsidRPr="00F85FF0">
        <w:rPr>
          <w:rFonts w:ascii="Arial" w:hAnsi="Arial"/>
          <w:sz w:val="22"/>
          <w:szCs w:val="22"/>
        </w:rPr>
        <w:t>)</w:t>
      </w:r>
    </w:p>
    <w:p w:rsidR="007614AE" w:rsidRDefault="007614AE">
      <w:pPr>
        <w:overflowPunct/>
        <w:autoSpaceDE/>
        <w:autoSpaceDN/>
        <w:adjustRightInd/>
        <w:spacing w:after="160" w:line="259" w:lineRule="auto"/>
        <w:textAlignment w:val="auto"/>
        <w:rPr>
          <w:rFonts w:ascii="Arial" w:hAnsi="Arial"/>
          <w:b/>
          <w:sz w:val="28"/>
          <w:szCs w:val="28"/>
        </w:rPr>
      </w:pPr>
      <w:r>
        <w:rPr>
          <w:rFonts w:ascii="Arial" w:hAnsi="Arial"/>
          <w:b/>
          <w:sz w:val="28"/>
          <w:szCs w:val="28"/>
        </w:rPr>
        <w:br w:type="page"/>
      </w:r>
    </w:p>
    <w:p w:rsidR="00D23532" w:rsidRPr="008058C2" w:rsidRDefault="00D23532" w:rsidP="007614AE">
      <w:pPr>
        <w:spacing w:line="360" w:lineRule="auto"/>
        <w:rPr>
          <w:rFonts w:ascii="Arial" w:hAnsi="Arial"/>
          <w:b/>
          <w:sz w:val="28"/>
          <w:szCs w:val="28"/>
        </w:rPr>
      </w:pPr>
      <w:r w:rsidRPr="008058C2">
        <w:rPr>
          <w:rFonts w:ascii="Arial" w:hAnsi="Arial"/>
          <w:b/>
          <w:sz w:val="28"/>
          <w:szCs w:val="28"/>
        </w:rPr>
        <w:lastRenderedPageBreak/>
        <w:t xml:space="preserve">Grafschaft </w:t>
      </w:r>
      <w:proofErr w:type="spellStart"/>
      <w:r w:rsidRPr="008058C2">
        <w:rPr>
          <w:rFonts w:ascii="Arial" w:hAnsi="Arial"/>
          <w:b/>
          <w:sz w:val="28"/>
          <w:szCs w:val="28"/>
        </w:rPr>
        <w:t>Veldenz</w:t>
      </w:r>
      <w:proofErr w:type="spellEnd"/>
      <w:r w:rsidRPr="008058C2">
        <w:rPr>
          <w:rFonts w:ascii="Arial" w:hAnsi="Arial"/>
          <w:b/>
          <w:sz w:val="28"/>
          <w:szCs w:val="28"/>
        </w:rPr>
        <w:t xml:space="preserve"> – Unser Dorf freut sich auf Gäste</w:t>
      </w:r>
      <w:r w:rsidRPr="008058C2">
        <w:rPr>
          <w:rFonts w:ascii="Arial" w:hAnsi="Arial"/>
          <w:b/>
          <w:sz w:val="28"/>
          <w:szCs w:val="28"/>
        </w:rPr>
        <w:br/>
        <w:t>- Teilprojekt „</w:t>
      </w:r>
      <w:proofErr w:type="spellStart"/>
      <w:r w:rsidRPr="008058C2">
        <w:rPr>
          <w:rFonts w:ascii="Arial" w:hAnsi="Arial"/>
          <w:b/>
          <w:sz w:val="28"/>
          <w:szCs w:val="28"/>
        </w:rPr>
        <w:t>Talaue</w:t>
      </w:r>
      <w:proofErr w:type="spellEnd"/>
      <w:r w:rsidRPr="008058C2">
        <w:rPr>
          <w:rFonts w:ascii="Arial" w:hAnsi="Arial"/>
          <w:b/>
          <w:sz w:val="28"/>
          <w:szCs w:val="28"/>
        </w:rPr>
        <w:t xml:space="preserve"> </w:t>
      </w:r>
      <w:proofErr w:type="spellStart"/>
      <w:r w:rsidRPr="008058C2">
        <w:rPr>
          <w:rFonts w:ascii="Arial" w:hAnsi="Arial"/>
          <w:b/>
          <w:sz w:val="28"/>
          <w:szCs w:val="28"/>
        </w:rPr>
        <w:t>Andel</w:t>
      </w:r>
      <w:proofErr w:type="spellEnd"/>
      <w:r w:rsidRPr="008058C2">
        <w:rPr>
          <w:rFonts w:ascii="Arial" w:hAnsi="Arial"/>
          <w:b/>
          <w:sz w:val="28"/>
          <w:szCs w:val="28"/>
        </w:rPr>
        <w:t>“</w:t>
      </w:r>
    </w:p>
    <w:p w:rsidR="00D23532" w:rsidRPr="00F85FF0" w:rsidRDefault="00D23532" w:rsidP="007614AE">
      <w:pPr>
        <w:spacing w:line="360" w:lineRule="auto"/>
        <w:rPr>
          <w:rFonts w:ascii="Arial" w:hAnsi="Arial"/>
          <w:sz w:val="22"/>
          <w:szCs w:val="22"/>
        </w:rPr>
      </w:pPr>
      <w:r w:rsidRPr="00F85FF0">
        <w:rPr>
          <w:rFonts w:ascii="Arial" w:hAnsi="Arial"/>
          <w:sz w:val="22"/>
          <w:szCs w:val="22"/>
        </w:rPr>
        <w:t>Projekt-Nr. 127.1</w:t>
      </w:r>
    </w:p>
    <w:p w:rsidR="00D23532" w:rsidRPr="00F85FF0" w:rsidRDefault="00D23532" w:rsidP="007614AE">
      <w:pPr>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Projektträger:</w:t>
      </w:r>
      <w:r w:rsidRPr="00F85FF0">
        <w:rPr>
          <w:rFonts w:ascii="Arial" w:hAnsi="Arial"/>
          <w:sz w:val="22"/>
          <w:szCs w:val="22"/>
        </w:rPr>
        <w:tab/>
      </w:r>
      <w:r w:rsidRPr="00F85FF0">
        <w:rPr>
          <w:rFonts w:ascii="Arial" w:hAnsi="Arial"/>
          <w:b/>
          <w:sz w:val="22"/>
          <w:szCs w:val="22"/>
        </w:rPr>
        <w:t>Stadt Bernkastel-Kues</w:t>
      </w:r>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ab/>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Projektort:</w:t>
      </w:r>
      <w:r w:rsidRPr="00F85FF0">
        <w:rPr>
          <w:rFonts w:ascii="Arial" w:hAnsi="Arial"/>
          <w:sz w:val="22"/>
          <w:szCs w:val="22"/>
        </w:rPr>
        <w:tab/>
      </w:r>
      <w:r w:rsidRPr="00F85FF0">
        <w:rPr>
          <w:rFonts w:ascii="Arial" w:hAnsi="Arial"/>
          <w:b/>
          <w:sz w:val="22"/>
          <w:szCs w:val="22"/>
        </w:rPr>
        <w:t xml:space="preserve">OG </w:t>
      </w:r>
      <w:proofErr w:type="spellStart"/>
      <w:r w:rsidRPr="00F85FF0">
        <w:rPr>
          <w:rFonts w:ascii="Arial" w:hAnsi="Arial"/>
          <w:b/>
          <w:sz w:val="22"/>
          <w:szCs w:val="22"/>
        </w:rPr>
        <w:t>Brauneberg</w:t>
      </w:r>
      <w:proofErr w:type="spellEnd"/>
      <w:r w:rsidRPr="00F85FF0">
        <w:rPr>
          <w:rFonts w:ascii="Arial" w:hAnsi="Arial"/>
          <w:b/>
          <w:sz w:val="22"/>
          <w:szCs w:val="22"/>
        </w:rPr>
        <w:t xml:space="preserve">, Burgen, Mülheim, </w:t>
      </w:r>
      <w:proofErr w:type="spellStart"/>
      <w:r w:rsidRPr="00F85FF0">
        <w:rPr>
          <w:rFonts w:ascii="Arial" w:hAnsi="Arial"/>
          <w:b/>
          <w:sz w:val="22"/>
          <w:szCs w:val="22"/>
        </w:rPr>
        <w:t>Veldenz</w:t>
      </w:r>
      <w:proofErr w:type="spellEnd"/>
      <w:r w:rsidRPr="00F85FF0">
        <w:rPr>
          <w:rFonts w:ascii="Arial" w:hAnsi="Arial"/>
          <w:b/>
          <w:sz w:val="22"/>
          <w:szCs w:val="22"/>
        </w:rPr>
        <w:t xml:space="preserve">, Stadtteil </w:t>
      </w:r>
      <w:proofErr w:type="spellStart"/>
      <w:r w:rsidRPr="00F85FF0">
        <w:rPr>
          <w:rFonts w:ascii="Arial" w:hAnsi="Arial"/>
          <w:b/>
          <w:sz w:val="22"/>
          <w:szCs w:val="22"/>
        </w:rPr>
        <w:t>Andel</w:t>
      </w:r>
      <w:proofErr w:type="spellEnd"/>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Projektlaufzeit:</w:t>
      </w:r>
      <w:r w:rsidRPr="00F85FF0">
        <w:rPr>
          <w:rFonts w:ascii="Arial" w:hAnsi="Arial"/>
          <w:sz w:val="22"/>
          <w:szCs w:val="22"/>
        </w:rPr>
        <w:tab/>
      </w:r>
      <w:r w:rsidRPr="00F85FF0">
        <w:rPr>
          <w:rFonts w:ascii="Arial" w:hAnsi="Arial"/>
          <w:b/>
          <w:sz w:val="22"/>
          <w:szCs w:val="22"/>
        </w:rPr>
        <w:t>2013 - 2015</w:t>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ab/>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Projektkosten:</w:t>
      </w:r>
      <w:r w:rsidRPr="00F85FF0">
        <w:rPr>
          <w:rFonts w:ascii="Arial" w:hAnsi="Arial"/>
          <w:sz w:val="22"/>
          <w:szCs w:val="22"/>
        </w:rPr>
        <w:tab/>
      </w:r>
      <w:r w:rsidRPr="00F85FF0">
        <w:rPr>
          <w:rFonts w:ascii="Arial" w:hAnsi="Arial"/>
          <w:b/>
          <w:sz w:val="22"/>
          <w:szCs w:val="22"/>
        </w:rPr>
        <w:t xml:space="preserve">91.500 € </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r w:rsidRPr="00F85FF0">
        <w:rPr>
          <w:rFonts w:ascii="Arial" w:hAnsi="Arial"/>
          <w:b/>
          <w:sz w:val="22"/>
          <w:szCs w:val="22"/>
        </w:rPr>
        <w:t>Projektbeschreibung:</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Eingebunden in den Kulturweg „Grafen, Gold und Schwarzer Peter“ sowie ang</w:t>
      </w:r>
      <w:r w:rsidRPr="00F85FF0">
        <w:rPr>
          <w:rFonts w:ascii="Arial" w:hAnsi="Arial"/>
          <w:sz w:val="22"/>
          <w:szCs w:val="22"/>
        </w:rPr>
        <w:t>e</w:t>
      </w:r>
      <w:r w:rsidRPr="00F85FF0">
        <w:rPr>
          <w:rFonts w:ascii="Arial" w:hAnsi="Arial"/>
          <w:sz w:val="22"/>
          <w:szCs w:val="22"/>
        </w:rPr>
        <w:t xml:space="preserve">bunden an die Mosel-Erlebnis-Route, soll der 2. Projektabschnitt die Sport-, Spiel-, Freizeit- Erlebnis- und Erholungsmöglichkeiten im Bereich der früheren Grafschaft </w:t>
      </w:r>
      <w:proofErr w:type="spellStart"/>
      <w:r w:rsidRPr="00F85FF0">
        <w:rPr>
          <w:rFonts w:ascii="Arial" w:hAnsi="Arial"/>
          <w:sz w:val="22"/>
          <w:szCs w:val="22"/>
        </w:rPr>
        <w:t>Veldenz</w:t>
      </w:r>
      <w:proofErr w:type="spellEnd"/>
      <w:r w:rsidRPr="00F85FF0">
        <w:rPr>
          <w:rFonts w:ascii="Arial" w:hAnsi="Arial"/>
          <w:sz w:val="22"/>
          <w:szCs w:val="22"/>
        </w:rPr>
        <w:t xml:space="preserve"> verbessern, sowohl für Ei</w:t>
      </w:r>
      <w:r w:rsidRPr="00F85FF0">
        <w:rPr>
          <w:rFonts w:ascii="Arial" w:hAnsi="Arial"/>
          <w:sz w:val="22"/>
          <w:szCs w:val="22"/>
        </w:rPr>
        <w:t>n</w:t>
      </w:r>
      <w:r w:rsidRPr="00F85FF0">
        <w:rPr>
          <w:rFonts w:ascii="Arial" w:hAnsi="Arial"/>
          <w:sz w:val="22"/>
          <w:szCs w:val="22"/>
        </w:rPr>
        <w:t>heimische als auch für Touristen, ebenso wie für Jung und Alt. Somit besteht das Hauptziel darin, das Wohnumfeld aufzuwerten, die Lebensqualität zu vergr</w:t>
      </w:r>
      <w:r w:rsidRPr="00F85FF0">
        <w:rPr>
          <w:rFonts w:ascii="Arial" w:hAnsi="Arial"/>
          <w:sz w:val="22"/>
          <w:szCs w:val="22"/>
        </w:rPr>
        <w:t>ö</w:t>
      </w:r>
      <w:r w:rsidRPr="00F85FF0">
        <w:rPr>
          <w:rFonts w:ascii="Arial" w:hAnsi="Arial"/>
          <w:sz w:val="22"/>
          <w:szCs w:val="22"/>
        </w:rPr>
        <w:t>ßern, die touristischen An</w:t>
      </w:r>
      <w:r w:rsidRPr="00F85FF0">
        <w:rPr>
          <w:rFonts w:ascii="Arial" w:hAnsi="Arial"/>
          <w:sz w:val="22"/>
          <w:szCs w:val="22"/>
        </w:rPr>
        <w:softHyphen/>
        <w:t xml:space="preserve">gebote auszuweiten und zu </w:t>
      </w:r>
      <w:proofErr w:type="spellStart"/>
      <w:r w:rsidRPr="00F85FF0">
        <w:rPr>
          <w:rFonts w:ascii="Arial" w:hAnsi="Arial"/>
          <w:sz w:val="22"/>
          <w:szCs w:val="22"/>
        </w:rPr>
        <w:t>attrakt</w:t>
      </w:r>
      <w:r w:rsidRPr="00F85FF0">
        <w:rPr>
          <w:rFonts w:ascii="Arial" w:hAnsi="Arial"/>
          <w:sz w:val="22"/>
          <w:szCs w:val="22"/>
        </w:rPr>
        <w:t>i</w:t>
      </w:r>
      <w:r w:rsidRPr="00F85FF0">
        <w:rPr>
          <w:rFonts w:ascii="Arial" w:hAnsi="Arial"/>
          <w:sz w:val="22"/>
          <w:szCs w:val="22"/>
        </w:rPr>
        <w:t>vieren</w:t>
      </w:r>
      <w:proofErr w:type="spellEnd"/>
      <w:r w:rsidRPr="00F85FF0">
        <w:rPr>
          <w:rFonts w:ascii="Arial" w:hAnsi="Arial"/>
          <w:sz w:val="22"/>
          <w:szCs w:val="22"/>
        </w:rPr>
        <w:t xml:space="preserve"> sowie die Orte der ehemaligen Grafschaft zu Dörfern der Generationen zu entw</w:t>
      </w:r>
      <w:r w:rsidRPr="00F85FF0">
        <w:rPr>
          <w:rFonts w:ascii="Arial" w:hAnsi="Arial"/>
          <w:sz w:val="22"/>
          <w:szCs w:val="22"/>
        </w:rPr>
        <w:t>i</w:t>
      </w:r>
      <w:r w:rsidRPr="00F85FF0">
        <w:rPr>
          <w:rFonts w:ascii="Arial" w:hAnsi="Arial"/>
          <w:sz w:val="22"/>
          <w:szCs w:val="22"/>
        </w:rPr>
        <w:t>ckeln. Konkret bedeutet dies,</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p>
    <w:p w:rsidR="00D23532" w:rsidRPr="00F85FF0" w:rsidRDefault="00D23532" w:rsidP="007614AE">
      <w:pPr>
        <w:numPr>
          <w:ilvl w:val="0"/>
          <w:numId w:val="2"/>
        </w:numPr>
        <w:pBdr>
          <w:top w:val="single" w:sz="4" w:space="1" w:color="auto"/>
          <w:left w:val="single" w:sz="4" w:space="4" w:color="auto"/>
          <w:bottom w:val="single" w:sz="4" w:space="1" w:color="auto"/>
          <w:right w:val="single" w:sz="4" w:space="4" w:color="auto"/>
        </w:pBdr>
        <w:spacing w:line="360" w:lineRule="auto"/>
        <w:rPr>
          <w:rFonts w:ascii="Arial" w:hAnsi="Arial"/>
          <w:spacing w:val="-5"/>
          <w:sz w:val="22"/>
          <w:szCs w:val="22"/>
        </w:rPr>
      </w:pPr>
      <w:r w:rsidRPr="00F85FF0">
        <w:rPr>
          <w:rFonts w:ascii="Arial" w:hAnsi="Arial"/>
          <w:spacing w:val="-3"/>
          <w:sz w:val="22"/>
          <w:szCs w:val="22"/>
        </w:rPr>
        <w:t>Räume und Flächen für Sport, Spiel, Freizeit und Erleben zu schaffen sowie entsprechende soziale Aktivitäten zu entfalten und auszuweiten,</w:t>
      </w:r>
    </w:p>
    <w:p w:rsidR="00D23532" w:rsidRPr="00F85FF0" w:rsidRDefault="00D23532" w:rsidP="007614AE">
      <w:pPr>
        <w:numPr>
          <w:ilvl w:val="0"/>
          <w:numId w:val="2"/>
        </w:numPr>
        <w:pBdr>
          <w:top w:val="single" w:sz="4" w:space="1" w:color="auto"/>
          <w:left w:val="single" w:sz="4" w:space="4" w:color="auto"/>
          <w:bottom w:val="single" w:sz="4" w:space="1" w:color="auto"/>
          <w:right w:val="single" w:sz="4" w:space="4" w:color="auto"/>
        </w:pBdr>
        <w:spacing w:line="360" w:lineRule="auto"/>
        <w:rPr>
          <w:rFonts w:ascii="Arial" w:hAnsi="Arial"/>
          <w:spacing w:val="-4"/>
          <w:sz w:val="22"/>
          <w:szCs w:val="22"/>
        </w:rPr>
      </w:pPr>
      <w:r w:rsidRPr="00F85FF0">
        <w:rPr>
          <w:rFonts w:ascii="Arial" w:hAnsi="Arial"/>
          <w:spacing w:val="-5"/>
          <w:sz w:val="22"/>
          <w:szCs w:val="22"/>
        </w:rPr>
        <w:t>Räume, Flächen und Aktivitäten bei umfassender Beteiligung der Bevölkerung zu stru</w:t>
      </w:r>
      <w:r w:rsidRPr="00F85FF0">
        <w:rPr>
          <w:rFonts w:ascii="Arial" w:hAnsi="Arial"/>
          <w:spacing w:val="-5"/>
          <w:sz w:val="22"/>
          <w:szCs w:val="22"/>
        </w:rPr>
        <w:t>k</w:t>
      </w:r>
      <w:r w:rsidRPr="00F85FF0">
        <w:rPr>
          <w:rFonts w:ascii="Arial" w:hAnsi="Arial"/>
          <w:spacing w:val="-5"/>
          <w:sz w:val="22"/>
          <w:szCs w:val="22"/>
        </w:rPr>
        <w:t>turieren und zu vernetzen sowie</w:t>
      </w:r>
    </w:p>
    <w:p w:rsidR="00D23532" w:rsidRPr="00F85FF0" w:rsidRDefault="00D23532" w:rsidP="007614AE">
      <w:pPr>
        <w:numPr>
          <w:ilvl w:val="0"/>
          <w:numId w:val="2"/>
        </w:numPr>
        <w:pBdr>
          <w:top w:val="single" w:sz="4" w:space="1" w:color="auto"/>
          <w:left w:val="single" w:sz="4" w:space="4" w:color="auto"/>
          <w:bottom w:val="single" w:sz="4" w:space="1" w:color="auto"/>
          <w:right w:val="single" w:sz="4" w:space="4" w:color="auto"/>
        </w:pBdr>
        <w:spacing w:line="360" w:lineRule="auto"/>
        <w:rPr>
          <w:rFonts w:ascii="Arial" w:hAnsi="Arial"/>
          <w:spacing w:val="-3"/>
          <w:sz w:val="22"/>
          <w:szCs w:val="22"/>
        </w:rPr>
      </w:pPr>
      <w:r w:rsidRPr="00F85FF0">
        <w:rPr>
          <w:rFonts w:ascii="Arial" w:hAnsi="Arial"/>
          <w:spacing w:val="-4"/>
          <w:sz w:val="22"/>
          <w:szCs w:val="22"/>
        </w:rPr>
        <w:t>Flächen, die aufgrund demographischer Veränderungen sowie gewandelter Wohn- und Lebensansprüche frei werden oder derzeit untergenutzt sind, umzugestalten und für neue qualitätsvolle Nu</w:t>
      </w:r>
      <w:r w:rsidRPr="00F85FF0">
        <w:rPr>
          <w:rFonts w:ascii="Arial" w:hAnsi="Arial"/>
          <w:spacing w:val="-4"/>
          <w:sz w:val="22"/>
          <w:szCs w:val="22"/>
        </w:rPr>
        <w:t>t</w:t>
      </w:r>
      <w:r w:rsidRPr="00F85FF0">
        <w:rPr>
          <w:rFonts w:ascii="Arial" w:hAnsi="Arial"/>
          <w:spacing w:val="-4"/>
          <w:sz w:val="22"/>
          <w:szCs w:val="22"/>
        </w:rPr>
        <w:t>zungen zu aktivieren.</w:t>
      </w:r>
      <w:r w:rsidRPr="00F85FF0">
        <w:rPr>
          <w:rFonts w:ascii="Arial" w:hAnsi="Arial"/>
          <w:spacing w:val="-4"/>
          <w:sz w:val="22"/>
          <w:szCs w:val="22"/>
        </w:rPr>
        <w:br/>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pacing w:val="-3"/>
          <w:sz w:val="22"/>
          <w:szCs w:val="22"/>
        </w:rPr>
      </w:pPr>
      <w:r w:rsidRPr="00F85FF0">
        <w:rPr>
          <w:rFonts w:ascii="Arial" w:hAnsi="Arial"/>
          <w:spacing w:val="-3"/>
          <w:sz w:val="22"/>
          <w:szCs w:val="22"/>
        </w:rPr>
        <w:t>Da das Gesamtprojekt in starkem Maße auch auf die Interessen und Neigungen von Kindern und Jugendlichen zug</w:t>
      </w:r>
      <w:r w:rsidRPr="00F85FF0">
        <w:rPr>
          <w:rFonts w:ascii="Arial" w:hAnsi="Arial"/>
          <w:spacing w:val="-3"/>
          <w:sz w:val="22"/>
          <w:szCs w:val="22"/>
        </w:rPr>
        <w:t>e</w:t>
      </w:r>
      <w:r w:rsidRPr="00F85FF0">
        <w:rPr>
          <w:rFonts w:ascii="Arial" w:hAnsi="Arial"/>
          <w:spacing w:val="-3"/>
          <w:sz w:val="22"/>
          <w:szCs w:val="22"/>
        </w:rPr>
        <w:t>schnitten ist, sollen neue, kreative und auch sportliche Schichten zusätzlich gewonnen und durch spannende, h</w:t>
      </w:r>
      <w:r w:rsidRPr="00F85FF0">
        <w:rPr>
          <w:rFonts w:ascii="Arial" w:hAnsi="Arial"/>
          <w:spacing w:val="-3"/>
          <w:sz w:val="22"/>
          <w:szCs w:val="22"/>
        </w:rPr>
        <w:t>u</w:t>
      </w:r>
      <w:r w:rsidRPr="00F85FF0">
        <w:rPr>
          <w:rFonts w:ascii="Arial" w:hAnsi="Arial"/>
          <w:spacing w:val="-3"/>
          <w:sz w:val="22"/>
          <w:szCs w:val="22"/>
        </w:rPr>
        <w:t>morvolle, in allen Fällen erlebnisreiche Angebote langfristig an die Grafschaft gebunden werden. Für Kinder und J</w:t>
      </w:r>
      <w:r w:rsidRPr="00F85FF0">
        <w:rPr>
          <w:rFonts w:ascii="Arial" w:hAnsi="Arial"/>
          <w:spacing w:val="-3"/>
          <w:sz w:val="22"/>
          <w:szCs w:val="22"/>
        </w:rPr>
        <w:t>u</w:t>
      </w:r>
      <w:r w:rsidRPr="00F85FF0">
        <w:rPr>
          <w:rFonts w:ascii="Arial" w:hAnsi="Arial"/>
          <w:spacing w:val="-3"/>
          <w:sz w:val="22"/>
          <w:szCs w:val="22"/>
        </w:rPr>
        <w:t xml:space="preserve">gendliche ein </w:t>
      </w:r>
      <w:r w:rsidRPr="00F85FF0">
        <w:rPr>
          <w:rFonts w:ascii="Arial" w:hAnsi="Arial"/>
          <w:spacing w:val="-3"/>
          <w:sz w:val="22"/>
          <w:szCs w:val="22"/>
        </w:rPr>
        <w:lastRenderedPageBreak/>
        <w:t>Motivationsschub: Auf in die Grafschaft! Insbesondere junge Gäste sollen sich auf einen Besuch der Gra</w:t>
      </w:r>
      <w:r w:rsidRPr="00F85FF0">
        <w:rPr>
          <w:rFonts w:ascii="Arial" w:hAnsi="Arial"/>
          <w:spacing w:val="-3"/>
          <w:sz w:val="22"/>
          <w:szCs w:val="22"/>
        </w:rPr>
        <w:t>f</w:t>
      </w:r>
      <w:r w:rsidRPr="00F85FF0">
        <w:rPr>
          <w:rFonts w:ascii="Arial" w:hAnsi="Arial"/>
          <w:spacing w:val="-3"/>
          <w:sz w:val="22"/>
          <w:szCs w:val="22"/>
        </w:rPr>
        <w:t>schaft freuen.</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pacing w:val="-1"/>
          <w:sz w:val="22"/>
          <w:szCs w:val="22"/>
        </w:rPr>
      </w:pPr>
      <w:r w:rsidRPr="00F85FF0">
        <w:rPr>
          <w:rFonts w:ascii="Arial" w:hAnsi="Arial"/>
          <w:spacing w:val="-1"/>
          <w:sz w:val="22"/>
          <w:szCs w:val="22"/>
        </w:rPr>
        <w:t xml:space="preserve">Dabei liegt der Gesamtkonzeption die Strategie zugrunde, innerhalb des Typischen sowohl das Besondere als auch die Vielschichtigkeit und Vielgestaltigkeit </w:t>
      </w:r>
      <w:proofErr w:type="spellStart"/>
      <w:r w:rsidRPr="00F85FF0">
        <w:rPr>
          <w:rFonts w:ascii="Arial" w:hAnsi="Arial"/>
          <w:spacing w:val="-1"/>
          <w:sz w:val="22"/>
          <w:szCs w:val="22"/>
        </w:rPr>
        <w:t>moselanischer</w:t>
      </w:r>
      <w:proofErr w:type="spellEnd"/>
      <w:r w:rsidRPr="00F85FF0">
        <w:rPr>
          <w:rFonts w:ascii="Arial" w:hAnsi="Arial"/>
          <w:spacing w:val="-1"/>
          <w:sz w:val="22"/>
          <w:szCs w:val="22"/>
        </w:rPr>
        <w:t xml:space="preserve"> Kultur erlebbar zu machen und somit komplexe E</w:t>
      </w:r>
      <w:r w:rsidRPr="00F85FF0">
        <w:rPr>
          <w:rFonts w:ascii="Arial" w:hAnsi="Arial"/>
          <w:spacing w:val="-1"/>
          <w:sz w:val="22"/>
          <w:szCs w:val="22"/>
        </w:rPr>
        <w:t>r</w:t>
      </w:r>
      <w:r w:rsidRPr="00F85FF0">
        <w:rPr>
          <w:rFonts w:ascii="Arial" w:hAnsi="Arial"/>
          <w:spacing w:val="-1"/>
          <w:sz w:val="22"/>
          <w:szCs w:val="22"/>
        </w:rPr>
        <w:t>eignis-, Wahrnehmungs- und Handlungsfelder darzustellen. Zugleich sollen interessante Aktivitätsbündel angeb</w:t>
      </w:r>
      <w:r w:rsidRPr="00F85FF0">
        <w:rPr>
          <w:rFonts w:ascii="Arial" w:hAnsi="Arial"/>
          <w:spacing w:val="-1"/>
          <w:sz w:val="22"/>
          <w:szCs w:val="22"/>
        </w:rPr>
        <w:t>o</w:t>
      </w:r>
      <w:r w:rsidRPr="00F85FF0">
        <w:rPr>
          <w:rFonts w:ascii="Arial" w:hAnsi="Arial"/>
          <w:spacing w:val="-1"/>
          <w:sz w:val="22"/>
          <w:szCs w:val="22"/>
        </w:rPr>
        <w:t>ten, positive Emotionen geweckt und eine zukunftsträchtige touristische Gesamtdienstleistung erbracht we</w:t>
      </w:r>
      <w:r w:rsidRPr="00F85FF0">
        <w:rPr>
          <w:rFonts w:ascii="Arial" w:hAnsi="Arial"/>
          <w:spacing w:val="-1"/>
          <w:sz w:val="22"/>
          <w:szCs w:val="22"/>
        </w:rPr>
        <w:t>r</w:t>
      </w:r>
      <w:r w:rsidRPr="00F85FF0">
        <w:rPr>
          <w:rFonts w:ascii="Arial" w:hAnsi="Arial"/>
          <w:spacing w:val="-1"/>
          <w:sz w:val="22"/>
          <w:szCs w:val="22"/>
        </w:rPr>
        <w:t>den. Natur, Kultur und Land</w:t>
      </w:r>
      <w:r w:rsidRPr="00F85FF0">
        <w:rPr>
          <w:rFonts w:ascii="Arial" w:hAnsi="Arial"/>
          <w:spacing w:val="-1"/>
          <w:sz w:val="22"/>
          <w:szCs w:val="22"/>
        </w:rPr>
        <w:softHyphen/>
        <w:t>schaft mit den spezifischen Themen Weinbau, Architektur und G</w:t>
      </w:r>
      <w:r w:rsidRPr="00F85FF0">
        <w:rPr>
          <w:rFonts w:ascii="Arial" w:hAnsi="Arial"/>
          <w:spacing w:val="-1"/>
          <w:sz w:val="22"/>
          <w:szCs w:val="22"/>
        </w:rPr>
        <w:t>e</w:t>
      </w:r>
      <w:r w:rsidRPr="00F85FF0">
        <w:rPr>
          <w:rFonts w:ascii="Arial" w:hAnsi="Arial"/>
          <w:spacing w:val="-1"/>
          <w:sz w:val="22"/>
          <w:szCs w:val="22"/>
        </w:rPr>
        <w:t>schichte sollen hierbei die zentralen Erlebniswerte bilden.</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pacing w:val="-4"/>
          <w:sz w:val="22"/>
          <w:szCs w:val="22"/>
        </w:rPr>
      </w:pPr>
      <w:r w:rsidRPr="00F85FF0">
        <w:rPr>
          <w:rFonts w:ascii="Arial" w:hAnsi="Arial"/>
          <w:spacing w:val="-4"/>
          <w:sz w:val="22"/>
          <w:szCs w:val="22"/>
        </w:rPr>
        <w:t xml:space="preserve">Eine umfangreiche Beteiligung aller Gruppen und </w:t>
      </w:r>
      <w:proofErr w:type="spellStart"/>
      <w:r w:rsidRPr="00F85FF0">
        <w:rPr>
          <w:rFonts w:ascii="Arial" w:hAnsi="Arial"/>
          <w:spacing w:val="-4"/>
          <w:sz w:val="22"/>
          <w:szCs w:val="22"/>
        </w:rPr>
        <w:t>Alterstufen</w:t>
      </w:r>
      <w:proofErr w:type="spellEnd"/>
      <w:r w:rsidRPr="00F85FF0">
        <w:rPr>
          <w:rFonts w:ascii="Arial" w:hAnsi="Arial"/>
          <w:spacing w:val="-4"/>
          <w:sz w:val="22"/>
          <w:szCs w:val="22"/>
        </w:rPr>
        <w:t xml:space="preserve"> soll es e</w:t>
      </w:r>
      <w:r w:rsidRPr="00F85FF0">
        <w:rPr>
          <w:rFonts w:ascii="Arial" w:hAnsi="Arial"/>
          <w:spacing w:val="-4"/>
          <w:sz w:val="22"/>
          <w:szCs w:val="22"/>
        </w:rPr>
        <w:t>r</w:t>
      </w:r>
      <w:r w:rsidRPr="00F85FF0">
        <w:rPr>
          <w:rFonts w:ascii="Arial" w:hAnsi="Arial"/>
          <w:spacing w:val="-4"/>
          <w:sz w:val="22"/>
          <w:szCs w:val="22"/>
        </w:rPr>
        <w:t>möglichen, die Angebote zu qualifizieren und deren Erfolg nachhaltig zu sichern. Zugleich soll die Beteiligung frühzeitig dazu beitragen, Synergieeffekte zu erze</w:t>
      </w:r>
      <w:r w:rsidRPr="00F85FF0">
        <w:rPr>
          <w:rFonts w:ascii="Arial" w:hAnsi="Arial"/>
          <w:spacing w:val="-4"/>
          <w:sz w:val="22"/>
          <w:szCs w:val="22"/>
        </w:rPr>
        <w:t>u</w:t>
      </w:r>
      <w:r w:rsidRPr="00F85FF0">
        <w:rPr>
          <w:rFonts w:ascii="Arial" w:hAnsi="Arial"/>
          <w:spacing w:val="-4"/>
          <w:sz w:val="22"/>
          <w:szCs w:val="22"/>
        </w:rPr>
        <w:t>gen und Räume und Flächen so anzulegen und Aktivitäten so zu planen und durchzuführen, dass sie von möglichst vielen Menschen benutzt und geteilt werden können, was insbesondere auch für Menschen mit Behi</w:t>
      </w:r>
      <w:r w:rsidRPr="00F85FF0">
        <w:rPr>
          <w:rFonts w:ascii="Arial" w:hAnsi="Arial"/>
          <w:spacing w:val="-4"/>
          <w:sz w:val="22"/>
          <w:szCs w:val="22"/>
        </w:rPr>
        <w:t>n</w:t>
      </w:r>
      <w:r w:rsidRPr="00F85FF0">
        <w:rPr>
          <w:rFonts w:ascii="Arial" w:hAnsi="Arial"/>
          <w:spacing w:val="-4"/>
          <w:sz w:val="22"/>
          <w:szCs w:val="22"/>
        </w:rPr>
        <w:t>derung gilt.</w:t>
      </w:r>
    </w:p>
    <w:p w:rsidR="00D23532" w:rsidRPr="008058C2" w:rsidRDefault="00D23532" w:rsidP="007614AE">
      <w:pPr>
        <w:spacing w:line="360" w:lineRule="auto"/>
        <w:rPr>
          <w:rFonts w:ascii="Arial" w:hAnsi="Arial"/>
          <w:sz w:val="22"/>
          <w:szCs w:val="22"/>
        </w:rPr>
      </w:pPr>
      <w:r>
        <w:rPr>
          <w:rFonts w:ascii="Arial" w:hAnsi="Arial"/>
          <w:b/>
          <w:sz w:val="22"/>
          <w:szCs w:val="22"/>
        </w:rPr>
        <w:br w:type="page"/>
      </w:r>
      <w:r w:rsidRPr="008058C2">
        <w:rPr>
          <w:rFonts w:ascii="Arial" w:hAnsi="Arial"/>
          <w:b/>
          <w:sz w:val="28"/>
          <w:szCs w:val="28"/>
        </w:rPr>
        <w:lastRenderedPageBreak/>
        <w:t xml:space="preserve">Grafschaft </w:t>
      </w:r>
      <w:proofErr w:type="spellStart"/>
      <w:r w:rsidRPr="008058C2">
        <w:rPr>
          <w:rFonts w:ascii="Arial" w:hAnsi="Arial"/>
          <w:b/>
          <w:sz w:val="28"/>
          <w:szCs w:val="28"/>
        </w:rPr>
        <w:t>Veldenz</w:t>
      </w:r>
      <w:proofErr w:type="spellEnd"/>
      <w:r w:rsidRPr="008058C2">
        <w:rPr>
          <w:rFonts w:ascii="Arial" w:hAnsi="Arial"/>
          <w:b/>
          <w:sz w:val="28"/>
          <w:szCs w:val="28"/>
        </w:rPr>
        <w:t xml:space="preserve"> – Unser Dorf freut sich auf Gäste</w:t>
      </w:r>
      <w:r w:rsidRPr="008058C2">
        <w:rPr>
          <w:rFonts w:ascii="Arial" w:hAnsi="Arial"/>
          <w:b/>
          <w:sz w:val="28"/>
          <w:szCs w:val="28"/>
        </w:rPr>
        <w:br/>
        <w:t>- Teilantrag „Mülheim“</w:t>
      </w:r>
    </w:p>
    <w:p w:rsidR="00D23532" w:rsidRPr="00F85FF0" w:rsidRDefault="00D23532" w:rsidP="007614AE">
      <w:pPr>
        <w:spacing w:line="360" w:lineRule="auto"/>
        <w:rPr>
          <w:rFonts w:ascii="Arial" w:hAnsi="Arial"/>
          <w:sz w:val="22"/>
          <w:szCs w:val="22"/>
        </w:rPr>
      </w:pPr>
      <w:r w:rsidRPr="00F85FF0">
        <w:rPr>
          <w:rFonts w:ascii="Arial" w:hAnsi="Arial"/>
          <w:sz w:val="22"/>
          <w:szCs w:val="22"/>
        </w:rPr>
        <w:t>Projekt-Nr. 127.2</w:t>
      </w:r>
    </w:p>
    <w:p w:rsidR="00D23532" w:rsidRPr="00F85FF0" w:rsidRDefault="00D23532" w:rsidP="007614AE">
      <w:pPr>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Projektträger:</w:t>
      </w:r>
      <w:r w:rsidRPr="00F85FF0">
        <w:rPr>
          <w:rFonts w:ascii="Arial" w:hAnsi="Arial"/>
          <w:sz w:val="22"/>
          <w:szCs w:val="22"/>
        </w:rPr>
        <w:tab/>
      </w:r>
      <w:r w:rsidRPr="00F85FF0">
        <w:rPr>
          <w:rFonts w:ascii="Arial" w:hAnsi="Arial"/>
          <w:b/>
          <w:sz w:val="22"/>
          <w:szCs w:val="22"/>
        </w:rPr>
        <w:t>Stadt Bernkastel-Kues</w:t>
      </w:r>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ab/>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Projektort:</w:t>
      </w:r>
      <w:r w:rsidRPr="00F85FF0">
        <w:rPr>
          <w:rFonts w:ascii="Arial" w:hAnsi="Arial"/>
          <w:sz w:val="22"/>
          <w:szCs w:val="22"/>
        </w:rPr>
        <w:tab/>
      </w:r>
      <w:r w:rsidRPr="00F85FF0">
        <w:rPr>
          <w:rFonts w:ascii="Arial" w:hAnsi="Arial"/>
          <w:b/>
          <w:sz w:val="22"/>
          <w:szCs w:val="22"/>
        </w:rPr>
        <w:t xml:space="preserve">OG </w:t>
      </w:r>
      <w:proofErr w:type="spellStart"/>
      <w:r w:rsidRPr="00F85FF0">
        <w:rPr>
          <w:rFonts w:ascii="Arial" w:hAnsi="Arial"/>
          <w:b/>
          <w:sz w:val="22"/>
          <w:szCs w:val="22"/>
        </w:rPr>
        <w:t>Brauneberg</w:t>
      </w:r>
      <w:proofErr w:type="spellEnd"/>
      <w:r w:rsidRPr="00F85FF0">
        <w:rPr>
          <w:rFonts w:ascii="Arial" w:hAnsi="Arial"/>
          <w:b/>
          <w:sz w:val="22"/>
          <w:szCs w:val="22"/>
        </w:rPr>
        <w:t xml:space="preserve">, Burgen, Mülheim, </w:t>
      </w:r>
      <w:proofErr w:type="spellStart"/>
      <w:r w:rsidRPr="00F85FF0">
        <w:rPr>
          <w:rFonts w:ascii="Arial" w:hAnsi="Arial"/>
          <w:b/>
          <w:sz w:val="22"/>
          <w:szCs w:val="22"/>
        </w:rPr>
        <w:t>Veldenz</w:t>
      </w:r>
      <w:proofErr w:type="spellEnd"/>
      <w:r w:rsidRPr="00F85FF0">
        <w:rPr>
          <w:rFonts w:ascii="Arial" w:hAnsi="Arial"/>
          <w:b/>
          <w:sz w:val="22"/>
          <w:szCs w:val="22"/>
        </w:rPr>
        <w:t xml:space="preserve">, Stadtteil </w:t>
      </w:r>
      <w:proofErr w:type="spellStart"/>
      <w:r w:rsidRPr="00F85FF0">
        <w:rPr>
          <w:rFonts w:ascii="Arial" w:hAnsi="Arial"/>
          <w:b/>
          <w:sz w:val="22"/>
          <w:szCs w:val="22"/>
        </w:rPr>
        <w:t>Andel</w:t>
      </w:r>
      <w:proofErr w:type="spellEnd"/>
      <w:r w:rsidRPr="00F85FF0">
        <w:rPr>
          <w:rFonts w:ascii="Arial" w:hAnsi="Arial"/>
          <w:b/>
          <w:sz w:val="22"/>
          <w:szCs w:val="22"/>
        </w:rPr>
        <w:t xml:space="preserve">, </w:t>
      </w:r>
      <w:r w:rsidRPr="00F85FF0">
        <w:rPr>
          <w:rFonts w:ascii="Arial" w:hAnsi="Arial"/>
          <w:b/>
          <w:sz w:val="22"/>
          <w:szCs w:val="22"/>
        </w:rPr>
        <w:br/>
      </w:r>
      <w:r w:rsidRPr="00F85FF0">
        <w:rPr>
          <w:rFonts w:ascii="Arial" w:hAnsi="Arial"/>
          <w:b/>
          <w:sz w:val="22"/>
          <w:szCs w:val="22"/>
        </w:rPr>
        <w:tab/>
        <w:t xml:space="preserve">OG </w:t>
      </w:r>
      <w:proofErr w:type="spellStart"/>
      <w:r w:rsidRPr="00F85FF0">
        <w:rPr>
          <w:rFonts w:ascii="Arial" w:hAnsi="Arial"/>
          <w:b/>
          <w:sz w:val="22"/>
          <w:szCs w:val="22"/>
        </w:rPr>
        <w:t>Gornhausen</w:t>
      </w:r>
      <w:proofErr w:type="spellEnd"/>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Projektlaufzeit:</w:t>
      </w:r>
      <w:r w:rsidRPr="00F85FF0">
        <w:rPr>
          <w:rFonts w:ascii="Arial" w:hAnsi="Arial"/>
          <w:sz w:val="22"/>
          <w:szCs w:val="22"/>
        </w:rPr>
        <w:tab/>
      </w:r>
      <w:r w:rsidRPr="00F85FF0">
        <w:rPr>
          <w:rFonts w:ascii="Arial" w:hAnsi="Arial"/>
          <w:b/>
          <w:sz w:val="22"/>
          <w:szCs w:val="22"/>
        </w:rPr>
        <w:t>2014 - 2015</w:t>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ab/>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Projektkosten:</w:t>
      </w:r>
      <w:r w:rsidRPr="00F85FF0">
        <w:rPr>
          <w:rFonts w:ascii="Arial" w:hAnsi="Arial"/>
          <w:sz w:val="22"/>
          <w:szCs w:val="22"/>
        </w:rPr>
        <w:tab/>
      </w:r>
      <w:r w:rsidRPr="00F85FF0">
        <w:rPr>
          <w:rFonts w:ascii="Arial" w:hAnsi="Arial"/>
          <w:b/>
          <w:sz w:val="22"/>
          <w:szCs w:val="22"/>
        </w:rPr>
        <w:t xml:space="preserve">56.416 € </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r w:rsidRPr="00F85FF0">
        <w:rPr>
          <w:rFonts w:ascii="Arial" w:hAnsi="Arial"/>
          <w:b/>
          <w:sz w:val="22"/>
          <w:szCs w:val="22"/>
        </w:rPr>
        <w:t xml:space="preserve">Projektbeschreibung: </w:t>
      </w:r>
    </w:p>
    <w:p w:rsidR="00D23532" w:rsidRPr="00F85FF0" w:rsidRDefault="00D23532"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eastAsia="Calibri" w:hAnsi="Arial"/>
          <w:color w:val="auto"/>
          <w:sz w:val="22"/>
          <w:szCs w:val="22"/>
          <w:lang w:eastAsia="en-US"/>
        </w:rPr>
      </w:pPr>
      <w:r w:rsidRPr="00F85FF0">
        <w:rPr>
          <w:rFonts w:ascii="Arial" w:eastAsia="Calibri" w:hAnsi="Arial"/>
          <w:color w:val="auto"/>
          <w:sz w:val="22"/>
          <w:szCs w:val="22"/>
          <w:lang w:eastAsia="en-US"/>
        </w:rPr>
        <w:t>Projektbeschreibung siehe Projekt 127.1.</w:t>
      </w:r>
    </w:p>
    <w:p w:rsidR="00D23532" w:rsidRPr="00F85FF0" w:rsidRDefault="00D23532"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eastAsia="Calibri" w:hAnsi="Arial"/>
          <w:color w:val="auto"/>
          <w:sz w:val="22"/>
          <w:szCs w:val="22"/>
          <w:lang w:eastAsia="en-US"/>
        </w:rPr>
      </w:pPr>
    </w:p>
    <w:p w:rsidR="00D23532" w:rsidRPr="00F85FF0" w:rsidRDefault="00D23532"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eastAsia="Calibri" w:hAnsi="Arial"/>
          <w:color w:val="auto"/>
          <w:sz w:val="22"/>
          <w:szCs w:val="22"/>
          <w:lang w:eastAsia="en-US"/>
        </w:rPr>
      </w:pPr>
      <w:r w:rsidRPr="00F85FF0">
        <w:rPr>
          <w:rFonts w:ascii="Arial" w:eastAsia="Calibri" w:hAnsi="Arial"/>
          <w:color w:val="auto"/>
          <w:sz w:val="22"/>
          <w:szCs w:val="22"/>
          <w:lang w:eastAsia="en-US"/>
        </w:rPr>
        <w:t xml:space="preserve">Hierauf baut der </w:t>
      </w:r>
      <w:r w:rsidRPr="00F85FF0">
        <w:rPr>
          <w:rFonts w:ascii="Arial" w:eastAsia="Calibri" w:hAnsi="Arial"/>
          <w:b/>
          <w:bCs/>
          <w:color w:val="auto"/>
          <w:sz w:val="22"/>
          <w:szCs w:val="22"/>
          <w:lang w:eastAsia="en-US"/>
        </w:rPr>
        <w:t xml:space="preserve">2. Projektabschnitt  </w:t>
      </w:r>
      <w:r w:rsidRPr="00F85FF0">
        <w:rPr>
          <w:rFonts w:ascii="Arial" w:eastAsia="Calibri" w:hAnsi="Arial"/>
          <w:color w:val="auto"/>
          <w:sz w:val="22"/>
          <w:szCs w:val="22"/>
          <w:lang w:eastAsia="en-US"/>
        </w:rPr>
        <w:t xml:space="preserve">auf, für den folgende Maßnahmen und Aktionen in den Jahren </w:t>
      </w:r>
      <w:r w:rsidRPr="00F85FF0">
        <w:rPr>
          <w:rFonts w:ascii="Arial" w:eastAsia="Calibri" w:hAnsi="Arial"/>
          <w:b/>
          <w:bCs/>
          <w:color w:val="auto"/>
          <w:sz w:val="22"/>
          <w:szCs w:val="22"/>
          <w:lang w:eastAsia="en-US"/>
        </w:rPr>
        <w:t xml:space="preserve">2013 - 2015 </w:t>
      </w:r>
      <w:r w:rsidRPr="00F85FF0">
        <w:rPr>
          <w:rFonts w:ascii="Arial" w:eastAsia="Calibri" w:hAnsi="Arial"/>
          <w:color w:val="auto"/>
          <w:sz w:val="22"/>
          <w:szCs w:val="22"/>
          <w:lang w:eastAsia="en-US"/>
        </w:rPr>
        <w:t>vorgesehen sind:</w:t>
      </w:r>
    </w:p>
    <w:p w:rsidR="00D23532" w:rsidRPr="00F85FF0" w:rsidRDefault="00D23532"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eastAsia="Calibri" w:hAnsi="Arial"/>
          <w:color w:val="auto"/>
          <w:sz w:val="22"/>
          <w:szCs w:val="22"/>
          <w:lang w:eastAsia="en-US"/>
        </w:rPr>
      </w:pPr>
    </w:p>
    <w:p w:rsidR="00D23532" w:rsidRPr="00F85FF0" w:rsidRDefault="00D23532"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eastAsia="Calibri" w:hAnsi="Arial"/>
          <w:b/>
          <w:bCs/>
          <w:color w:val="auto"/>
          <w:sz w:val="22"/>
          <w:szCs w:val="22"/>
          <w:lang w:eastAsia="en-US"/>
        </w:rPr>
      </w:pPr>
      <w:r w:rsidRPr="00F85FF0">
        <w:rPr>
          <w:rFonts w:ascii="Arial" w:eastAsia="Calibri" w:hAnsi="Arial"/>
          <w:b/>
          <w:bCs/>
          <w:color w:val="auto"/>
          <w:sz w:val="22"/>
          <w:szCs w:val="22"/>
          <w:lang w:eastAsia="en-US"/>
        </w:rPr>
        <w:t>Spielerisches Erleben von Geschichte, Raum und Landschaft</w:t>
      </w:r>
    </w:p>
    <w:p w:rsidR="00D23532" w:rsidRPr="00F85FF0" w:rsidRDefault="00D23532"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eastAsia="Calibri" w:hAnsi="Arial"/>
          <w:b/>
          <w:bCs/>
          <w:color w:val="auto"/>
          <w:sz w:val="22"/>
          <w:szCs w:val="22"/>
          <w:lang w:eastAsia="en-US"/>
        </w:rPr>
      </w:pPr>
    </w:p>
    <w:p w:rsidR="00D23532" w:rsidRPr="00F85FF0" w:rsidRDefault="00D23532"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eastAsia="Calibri" w:hAnsi="Arial"/>
          <w:color w:val="auto"/>
          <w:sz w:val="22"/>
          <w:szCs w:val="22"/>
          <w:lang w:eastAsia="en-US"/>
        </w:rPr>
      </w:pPr>
      <w:r w:rsidRPr="00F85FF0">
        <w:rPr>
          <w:rFonts w:ascii="Arial" w:eastAsia="Calibri" w:hAnsi="Arial"/>
          <w:color w:val="auto"/>
          <w:sz w:val="22"/>
          <w:szCs w:val="22"/>
          <w:lang w:eastAsia="en-US"/>
        </w:rPr>
        <w:t xml:space="preserve">- Spielerische Erläuterungen, z. B. Führungen mit gespielten Geschichtsfiguren, Führung „Mittelalter für </w:t>
      </w:r>
      <w:r w:rsidRPr="00F85FF0">
        <w:rPr>
          <w:rFonts w:ascii="Arial" w:eastAsia="Calibri" w:hAnsi="Arial"/>
          <w:color w:val="auto"/>
          <w:sz w:val="22"/>
          <w:szCs w:val="22"/>
          <w:lang w:eastAsia="en-US"/>
        </w:rPr>
        <w:br/>
        <w:t xml:space="preserve">  Kinder“, selektive Kutschfahrten und Geschichtsquiz mit Fragen wie: „Gibt es einen Grund für die vielen</w:t>
      </w:r>
      <w:r w:rsidRPr="00F85FF0">
        <w:rPr>
          <w:rFonts w:ascii="Arial" w:eastAsia="Calibri" w:hAnsi="Arial"/>
          <w:color w:val="auto"/>
          <w:sz w:val="22"/>
          <w:szCs w:val="22"/>
          <w:lang w:eastAsia="en-US"/>
        </w:rPr>
        <w:br/>
        <w:t xml:space="preserve">  Mühlen?“ oder „Wie kommen die Farben </w:t>
      </w:r>
      <w:proofErr w:type="spellStart"/>
      <w:r w:rsidRPr="00F85FF0">
        <w:rPr>
          <w:rFonts w:ascii="Arial" w:eastAsia="Calibri" w:hAnsi="Arial"/>
          <w:color w:val="auto"/>
          <w:sz w:val="22"/>
          <w:szCs w:val="22"/>
          <w:lang w:eastAsia="en-US"/>
        </w:rPr>
        <w:t>weiß</w:t>
      </w:r>
      <w:proofErr w:type="spellEnd"/>
      <w:r w:rsidRPr="00F85FF0">
        <w:rPr>
          <w:rFonts w:ascii="Arial" w:eastAsia="Calibri" w:hAnsi="Arial"/>
          <w:color w:val="auto"/>
          <w:sz w:val="22"/>
          <w:szCs w:val="22"/>
          <w:lang w:eastAsia="en-US"/>
        </w:rPr>
        <w:t>/blau nach Bayern?“ etc.</w:t>
      </w:r>
      <w:r w:rsidRPr="00F85FF0">
        <w:rPr>
          <w:rFonts w:ascii="Arial" w:eastAsia="Calibri" w:hAnsi="Arial"/>
          <w:color w:val="auto"/>
          <w:sz w:val="22"/>
          <w:szCs w:val="22"/>
          <w:lang w:eastAsia="en-US"/>
        </w:rPr>
        <w:br/>
      </w:r>
    </w:p>
    <w:p w:rsidR="00D23532" w:rsidRPr="00F85FF0" w:rsidRDefault="00D23532"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eastAsia="Calibri" w:hAnsi="Arial"/>
          <w:color w:val="auto"/>
          <w:sz w:val="22"/>
          <w:szCs w:val="22"/>
          <w:lang w:eastAsia="en-US"/>
        </w:rPr>
      </w:pPr>
      <w:r w:rsidRPr="00F85FF0">
        <w:rPr>
          <w:rFonts w:ascii="Arial" w:eastAsia="Calibri" w:hAnsi="Arial"/>
          <w:color w:val="auto"/>
          <w:sz w:val="22"/>
          <w:szCs w:val="22"/>
          <w:lang w:eastAsia="en-US"/>
        </w:rPr>
        <w:t xml:space="preserve">- Kreative Aktionen insbesondere mit und für Kinder und Jugendliche, auch unter Einbindung privater </w:t>
      </w:r>
      <w:r w:rsidRPr="00F85FF0">
        <w:rPr>
          <w:rFonts w:ascii="Arial" w:eastAsia="Calibri" w:hAnsi="Arial"/>
          <w:color w:val="auto"/>
          <w:sz w:val="22"/>
          <w:szCs w:val="22"/>
          <w:lang w:eastAsia="en-US"/>
        </w:rPr>
        <w:br/>
        <w:t xml:space="preserve">  Initiativen, z. B. von Hof Bergfrieden, der Wurzelwerkstatt und des Sandsteinateliers.</w:t>
      </w:r>
      <w:r w:rsidRPr="00F85FF0">
        <w:rPr>
          <w:rFonts w:ascii="Arial" w:eastAsia="Calibri" w:hAnsi="Arial"/>
          <w:color w:val="auto"/>
          <w:sz w:val="22"/>
          <w:szCs w:val="22"/>
          <w:lang w:eastAsia="en-US"/>
        </w:rPr>
        <w:br/>
      </w:r>
    </w:p>
    <w:p w:rsidR="00D23532" w:rsidRPr="00F85FF0" w:rsidRDefault="00D23532"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eastAsia="Calibri" w:hAnsi="Arial"/>
          <w:color w:val="auto"/>
          <w:sz w:val="22"/>
          <w:szCs w:val="22"/>
          <w:lang w:eastAsia="en-US"/>
        </w:rPr>
      </w:pPr>
      <w:r w:rsidRPr="00F85FF0">
        <w:rPr>
          <w:rFonts w:ascii="Arial" w:eastAsia="Calibri" w:hAnsi="Arial"/>
          <w:color w:val="auto"/>
          <w:sz w:val="22"/>
          <w:szCs w:val="22"/>
          <w:lang w:eastAsia="en-US"/>
        </w:rPr>
        <w:t xml:space="preserve">- Spezielle Geschichts- und Erlebnisaktionen, z. B. Informations-Spiel „210 Rebsorten“ im Musterweinberg, </w:t>
      </w:r>
      <w:r w:rsidRPr="00F85FF0">
        <w:rPr>
          <w:rFonts w:ascii="Arial" w:eastAsia="Calibri" w:hAnsi="Arial"/>
          <w:color w:val="auto"/>
          <w:sz w:val="22"/>
          <w:szCs w:val="22"/>
          <w:lang w:eastAsia="en-US"/>
        </w:rPr>
        <w:br/>
        <w:t xml:space="preserve">  Mühle-Spiele im Mühlental oder Köhler-Fest mit Aufbau und Demonstration eines </w:t>
      </w:r>
      <w:r w:rsidRPr="00F85FF0">
        <w:rPr>
          <w:rFonts w:ascii="Arial" w:eastAsia="Calibri" w:hAnsi="Arial"/>
          <w:color w:val="auto"/>
          <w:sz w:val="22"/>
          <w:szCs w:val="22"/>
          <w:lang w:eastAsia="en-US"/>
        </w:rPr>
        <w:lastRenderedPageBreak/>
        <w:t>Kohlenmeilers.</w:t>
      </w:r>
      <w:r w:rsidRPr="00F85FF0">
        <w:rPr>
          <w:rFonts w:ascii="Arial" w:eastAsia="Calibri" w:hAnsi="Arial"/>
          <w:color w:val="auto"/>
          <w:sz w:val="22"/>
          <w:szCs w:val="22"/>
          <w:lang w:eastAsia="en-US"/>
        </w:rPr>
        <w:br/>
      </w:r>
    </w:p>
    <w:p w:rsidR="00D23532" w:rsidRPr="00F85FF0" w:rsidRDefault="00D23532"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eastAsia="Calibri" w:hAnsi="Arial"/>
          <w:color w:val="auto"/>
          <w:sz w:val="22"/>
          <w:szCs w:val="22"/>
          <w:lang w:eastAsia="en-US"/>
        </w:rPr>
      </w:pPr>
      <w:r w:rsidRPr="00F85FF0">
        <w:rPr>
          <w:rFonts w:ascii="Arial" w:eastAsia="Calibri" w:hAnsi="Arial"/>
          <w:color w:val="auto"/>
          <w:sz w:val="22"/>
          <w:szCs w:val="22"/>
          <w:lang w:eastAsia="en-US"/>
        </w:rPr>
        <w:t>- GPS-Führungen per Satelliten-Navigation (Geo-Coaching) als kreative Suchspiele.</w:t>
      </w:r>
      <w:r w:rsidRPr="00F85FF0">
        <w:rPr>
          <w:rFonts w:ascii="Arial" w:eastAsia="Calibri" w:hAnsi="Arial"/>
          <w:color w:val="auto"/>
          <w:sz w:val="22"/>
          <w:szCs w:val="22"/>
          <w:lang w:eastAsia="en-US"/>
        </w:rPr>
        <w:br/>
      </w:r>
    </w:p>
    <w:p w:rsidR="00D23532" w:rsidRPr="00F85FF0" w:rsidRDefault="00D23532"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eastAsia="Calibri" w:hAnsi="Arial"/>
          <w:color w:val="auto"/>
          <w:sz w:val="22"/>
          <w:szCs w:val="22"/>
          <w:lang w:eastAsia="en-US"/>
        </w:rPr>
      </w:pPr>
      <w:r w:rsidRPr="00F85FF0">
        <w:rPr>
          <w:rFonts w:ascii="Arial" w:eastAsia="Calibri" w:hAnsi="Arial"/>
          <w:color w:val="auto"/>
          <w:sz w:val="22"/>
          <w:szCs w:val="22"/>
          <w:lang w:eastAsia="en-US"/>
        </w:rPr>
        <w:t xml:space="preserve">- Nutzung und Herrichtung von Flächen für Spiel und Bewegung auch für ältere Menschen, z. B. des </w:t>
      </w:r>
      <w:r w:rsidRPr="00F85FF0">
        <w:rPr>
          <w:rFonts w:ascii="Arial" w:eastAsia="Calibri" w:hAnsi="Arial"/>
          <w:color w:val="auto"/>
          <w:sz w:val="22"/>
          <w:szCs w:val="22"/>
          <w:lang w:eastAsia="en-US"/>
        </w:rPr>
        <w:br/>
        <w:t xml:space="preserve">  Moselvorgeländes, als vernetzte Teile des Kulturweges bis hin zum Angebot einer projektorientierten </w:t>
      </w:r>
      <w:r w:rsidRPr="00F85FF0">
        <w:rPr>
          <w:rFonts w:ascii="Arial" w:eastAsia="Calibri" w:hAnsi="Arial"/>
          <w:color w:val="auto"/>
          <w:sz w:val="22"/>
          <w:szCs w:val="22"/>
          <w:lang w:eastAsia="en-US"/>
        </w:rPr>
        <w:br/>
        <w:t xml:space="preserve">  Animation. </w:t>
      </w:r>
      <w:r w:rsidRPr="00F85FF0">
        <w:rPr>
          <w:rFonts w:ascii="Arial" w:eastAsia="Calibri" w:hAnsi="Arial"/>
          <w:color w:val="auto"/>
          <w:sz w:val="22"/>
          <w:szCs w:val="22"/>
          <w:lang w:eastAsia="en-US"/>
        </w:rPr>
        <w:br/>
      </w:r>
    </w:p>
    <w:p w:rsidR="00D23532" w:rsidRPr="00F85FF0" w:rsidRDefault="00D23532"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eastAsia="Calibri" w:hAnsi="Arial"/>
          <w:color w:val="auto"/>
          <w:sz w:val="22"/>
          <w:szCs w:val="22"/>
          <w:lang w:eastAsia="en-US"/>
        </w:rPr>
      </w:pPr>
      <w:r w:rsidRPr="00F85FF0">
        <w:rPr>
          <w:rFonts w:ascii="Arial" w:eastAsia="Calibri" w:hAnsi="Arial"/>
          <w:color w:val="auto"/>
          <w:sz w:val="22"/>
          <w:szCs w:val="22"/>
          <w:lang w:eastAsia="en-US"/>
        </w:rPr>
        <w:t>- Weitere Anlagen von Ruhe-, Aktions- und Erlebnisräumen.</w:t>
      </w:r>
    </w:p>
    <w:p w:rsidR="00D23532" w:rsidRPr="00F85FF0" w:rsidRDefault="00D23532" w:rsidP="007614AE">
      <w:pPr>
        <w:overflowPunct/>
        <w:spacing w:line="360" w:lineRule="auto"/>
        <w:textAlignment w:val="auto"/>
        <w:rPr>
          <w:rFonts w:ascii="Arial" w:eastAsia="Calibri" w:hAnsi="Arial"/>
          <w:color w:val="auto"/>
          <w:sz w:val="22"/>
          <w:szCs w:val="22"/>
          <w:lang w:eastAsia="en-US"/>
        </w:rPr>
      </w:pPr>
    </w:p>
    <w:p w:rsidR="00D23532" w:rsidRPr="00F85FF0" w:rsidRDefault="00D23532" w:rsidP="007614AE">
      <w:pPr>
        <w:spacing w:line="360" w:lineRule="auto"/>
        <w:rPr>
          <w:rFonts w:ascii="Arial" w:hAnsi="Arial"/>
          <w:b/>
          <w:sz w:val="22"/>
          <w:szCs w:val="22"/>
        </w:rPr>
      </w:pPr>
    </w:p>
    <w:p w:rsidR="00D23532" w:rsidRPr="00D23532" w:rsidRDefault="00D23532" w:rsidP="007614AE"/>
    <w:p w:rsidR="007614AE" w:rsidRDefault="007614AE">
      <w:pPr>
        <w:overflowPunct/>
        <w:autoSpaceDE/>
        <w:autoSpaceDN/>
        <w:adjustRightInd/>
        <w:spacing w:after="160" w:line="259" w:lineRule="auto"/>
        <w:textAlignment w:val="auto"/>
        <w:rPr>
          <w:rFonts w:ascii="Arial" w:hAnsi="Arial"/>
          <w:b/>
          <w:sz w:val="28"/>
          <w:szCs w:val="28"/>
        </w:rPr>
      </w:pPr>
      <w:r>
        <w:rPr>
          <w:rFonts w:ascii="Arial" w:hAnsi="Arial"/>
          <w:b/>
          <w:sz w:val="28"/>
          <w:szCs w:val="28"/>
        </w:rPr>
        <w:br w:type="page"/>
      </w:r>
    </w:p>
    <w:p w:rsidR="00D23532" w:rsidRPr="007614AE" w:rsidRDefault="00D23532" w:rsidP="007614AE">
      <w:pPr>
        <w:spacing w:line="360" w:lineRule="auto"/>
        <w:rPr>
          <w:rFonts w:ascii="Arial" w:hAnsi="Arial"/>
          <w:b/>
          <w:sz w:val="28"/>
          <w:szCs w:val="28"/>
        </w:rPr>
      </w:pPr>
      <w:r w:rsidRPr="007614AE">
        <w:rPr>
          <w:rFonts w:ascii="Arial" w:hAnsi="Arial"/>
          <w:b/>
          <w:sz w:val="28"/>
          <w:szCs w:val="28"/>
        </w:rPr>
        <w:lastRenderedPageBreak/>
        <w:t xml:space="preserve">Ortsgemeinde </w:t>
      </w:r>
      <w:proofErr w:type="spellStart"/>
      <w:r w:rsidRPr="007614AE">
        <w:rPr>
          <w:rFonts w:ascii="Arial" w:hAnsi="Arial"/>
          <w:b/>
          <w:sz w:val="28"/>
          <w:szCs w:val="28"/>
        </w:rPr>
        <w:t>Piesport</w:t>
      </w:r>
      <w:proofErr w:type="spellEnd"/>
      <w:r w:rsidRPr="007614AE">
        <w:rPr>
          <w:rFonts w:ascii="Arial" w:hAnsi="Arial"/>
          <w:b/>
          <w:sz w:val="28"/>
          <w:szCs w:val="28"/>
        </w:rPr>
        <w:t xml:space="preserve"> – Grün-Zug </w:t>
      </w:r>
    </w:p>
    <w:p w:rsidR="00D23532" w:rsidRPr="00F85FF0" w:rsidRDefault="00D23532" w:rsidP="007614AE">
      <w:pPr>
        <w:spacing w:line="360" w:lineRule="auto"/>
        <w:rPr>
          <w:rFonts w:ascii="Arial" w:hAnsi="Arial"/>
          <w:sz w:val="22"/>
          <w:szCs w:val="22"/>
        </w:rPr>
      </w:pPr>
      <w:r w:rsidRPr="00F85FF0">
        <w:rPr>
          <w:rFonts w:ascii="Arial" w:hAnsi="Arial"/>
          <w:sz w:val="22"/>
          <w:szCs w:val="22"/>
        </w:rPr>
        <w:t xml:space="preserve">Projekt-Nr. 129 </w:t>
      </w:r>
    </w:p>
    <w:p w:rsidR="00D23532" w:rsidRPr="00F85FF0" w:rsidRDefault="00D23532" w:rsidP="007614AE">
      <w:pPr>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Projektträger:</w:t>
      </w:r>
      <w:r w:rsidRPr="00F85FF0">
        <w:rPr>
          <w:rFonts w:ascii="Arial" w:hAnsi="Arial"/>
          <w:sz w:val="22"/>
          <w:szCs w:val="22"/>
        </w:rPr>
        <w:tab/>
      </w:r>
      <w:r w:rsidRPr="00F85FF0">
        <w:rPr>
          <w:rFonts w:ascii="Arial" w:hAnsi="Arial"/>
          <w:b/>
          <w:sz w:val="22"/>
          <w:szCs w:val="22"/>
        </w:rPr>
        <w:t xml:space="preserve">Ortsgemeinde </w:t>
      </w:r>
      <w:proofErr w:type="spellStart"/>
      <w:r w:rsidRPr="00F85FF0">
        <w:rPr>
          <w:rFonts w:ascii="Arial" w:hAnsi="Arial"/>
          <w:b/>
          <w:sz w:val="22"/>
          <w:szCs w:val="22"/>
        </w:rPr>
        <w:t>Piesport</w:t>
      </w:r>
      <w:proofErr w:type="spellEnd"/>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ab/>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Projektort:</w:t>
      </w:r>
      <w:r w:rsidRPr="00F85FF0">
        <w:rPr>
          <w:rFonts w:ascii="Arial" w:hAnsi="Arial"/>
          <w:sz w:val="22"/>
          <w:szCs w:val="22"/>
        </w:rPr>
        <w:tab/>
      </w:r>
      <w:r w:rsidRPr="00F85FF0">
        <w:rPr>
          <w:rFonts w:ascii="Arial" w:hAnsi="Arial"/>
          <w:b/>
          <w:sz w:val="22"/>
          <w:szCs w:val="22"/>
        </w:rPr>
        <w:t xml:space="preserve">Ortsgemeinde </w:t>
      </w:r>
      <w:proofErr w:type="spellStart"/>
      <w:r w:rsidRPr="00F85FF0">
        <w:rPr>
          <w:rFonts w:ascii="Arial" w:hAnsi="Arial"/>
          <w:b/>
          <w:sz w:val="22"/>
          <w:szCs w:val="22"/>
        </w:rPr>
        <w:t>Piesport</w:t>
      </w:r>
      <w:proofErr w:type="spellEnd"/>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Projektlaufzeit:</w:t>
      </w:r>
      <w:r w:rsidRPr="00F85FF0">
        <w:rPr>
          <w:rFonts w:ascii="Arial" w:hAnsi="Arial"/>
          <w:sz w:val="22"/>
          <w:szCs w:val="22"/>
        </w:rPr>
        <w:tab/>
      </w:r>
      <w:r w:rsidRPr="00F85FF0">
        <w:rPr>
          <w:rFonts w:ascii="Arial" w:hAnsi="Arial"/>
          <w:b/>
          <w:sz w:val="22"/>
          <w:szCs w:val="22"/>
        </w:rPr>
        <w:t>2014 - 2015</w:t>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ab/>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Projektkosten:</w:t>
      </w:r>
      <w:r w:rsidRPr="00F85FF0">
        <w:rPr>
          <w:rFonts w:ascii="Arial" w:hAnsi="Arial"/>
          <w:sz w:val="22"/>
          <w:szCs w:val="22"/>
        </w:rPr>
        <w:tab/>
      </w:r>
      <w:r w:rsidRPr="00F85FF0">
        <w:rPr>
          <w:rFonts w:ascii="Arial" w:hAnsi="Arial"/>
          <w:b/>
          <w:sz w:val="22"/>
          <w:szCs w:val="22"/>
        </w:rPr>
        <w:t xml:space="preserve">357.000 € </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r w:rsidRPr="00F85FF0">
        <w:rPr>
          <w:rFonts w:ascii="Arial" w:hAnsi="Arial"/>
          <w:b/>
          <w:sz w:val="22"/>
          <w:szCs w:val="22"/>
        </w:rPr>
        <w:t>Projektbeschreibung:</w:t>
      </w:r>
    </w:p>
    <w:p w:rsidR="00D23532" w:rsidRPr="00F85FF0" w:rsidRDefault="00D23532" w:rsidP="007614AE">
      <w:pPr>
        <w:spacing w:line="360" w:lineRule="auto"/>
        <w:rPr>
          <w:rFonts w:ascii="Arial" w:hAnsi="Arial"/>
          <w:b/>
          <w:sz w:val="22"/>
          <w:szCs w:val="22"/>
        </w:rPr>
      </w:pP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Leitidee der Gestaltung des "Grün-Zugs" in der Ortsmitte ist die Anknüpfung an die u</w:t>
      </w:r>
      <w:r w:rsidRPr="00F85FF0">
        <w:rPr>
          <w:rFonts w:ascii="Arial" w:hAnsi="Arial"/>
          <w:sz w:val="22"/>
          <w:szCs w:val="22"/>
        </w:rPr>
        <w:t>r</w:t>
      </w:r>
      <w:r w:rsidRPr="00F85FF0">
        <w:rPr>
          <w:rFonts w:ascii="Arial" w:hAnsi="Arial"/>
          <w:sz w:val="22"/>
          <w:szCs w:val="22"/>
        </w:rPr>
        <w:t>sprüngliche Funktion der Fläche als Bahnanlage. Die Bedeutung des Ortes als Bahnhof soll in Erinnerung gerufen werden, dazu dienen beispiels</w:t>
      </w:r>
      <w:r w:rsidRPr="00F85FF0">
        <w:rPr>
          <w:rFonts w:ascii="Arial" w:hAnsi="Arial"/>
          <w:sz w:val="22"/>
          <w:szCs w:val="22"/>
        </w:rPr>
        <w:softHyphen/>
        <w:t xml:space="preserve">weise auch </w:t>
      </w:r>
      <w:smartTag w:uri="urn:schemas-microsoft-com:office:smarttags" w:element="PersonName">
        <w:r w:rsidRPr="00F85FF0">
          <w:rPr>
            <w:rFonts w:ascii="Arial" w:hAnsi="Arial"/>
            <w:sz w:val="22"/>
            <w:szCs w:val="22"/>
          </w:rPr>
          <w:t>Info</w:t>
        </w:r>
      </w:smartTag>
      <w:r w:rsidRPr="00F85FF0">
        <w:rPr>
          <w:rFonts w:ascii="Arial" w:hAnsi="Arial"/>
          <w:sz w:val="22"/>
          <w:szCs w:val="22"/>
        </w:rPr>
        <w:t>tafeln mit Erläuterungen und historischen Fotos sowie Gestal</w:t>
      </w:r>
      <w:r w:rsidRPr="00F85FF0">
        <w:rPr>
          <w:rFonts w:ascii="Arial" w:hAnsi="Arial"/>
          <w:sz w:val="22"/>
          <w:szCs w:val="22"/>
        </w:rPr>
        <w:softHyphen/>
        <w:t>tungselemente zum Thema Bahn, wie Schranke, Prellbock, Schiene, Bahn</w:t>
      </w:r>
      <w:r w:rsidRPr="00F85FF0">
        <w:rPr>
          <w:rFonts w:ascii="Arial" w:hAnsi="Arial"/>
          <w:sz w:val="22"/>
          <w:szCs w:val="22"/>
        </w:rPr>
        <w:softHyphen/>
        <w:t>steig, etc. So besteht u. a. auch die Option im Park ein Bistro als "Bahnhalte</w:t>
      </w:r>
      <w:r w:rsidRPr="00F85FF0">
        <w:rPr>
          <w:rFonts w:ascii="Arial" w:hAnsi="Arial"/>
          <w:sz w:val="22"/>
          <w:szCs w:val="22"/>
        </w:rPr>
        <w:softHyphen/>
        <w:t>punkt" zu errichten.</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Die Planung sieht eine klare orthogonale Gliederung vor. Die Länge des früheren Bahngelä</w:t>
      </w:r>
      <w:r w:rsidRPr="00F85FF0">
        <w:rPr>
          <w:rFonts w:ascii="Arial" w:hAnsi="Arial"/>
          <w:sz w:val="22"/>
          <w:szCs w:val="22"/>
        </w:rPr>
        <w:t>n</w:t>
      </w:r>
      <w:r w:rsidRPr="00F85FF0">
        <w:rPr>
          <w:rFonts w:ascii="Arial" w:hAnsi="Arial"/>
          <w:sz w:val="22"/>
          <w:szCs w:val="22"/>
        </w:rPr>
        <w:t>des wird durch eine lineare Raumaufteilung betont. Der Raum wird in flächenhafte Platzrä</w:t>
      </w:r>
      <w:r w:rsidRPr="00F85FF0">
        <w:rPr>
          <w:rFonts w:ascii="Arial" w:hAnsi="Arial"/>
          <w:sz w:val="22"/>
          <w:szCs w:val="22"/>
        </w:rPr>
        <w:t>u</w:t>
      </w:r>
      <w:r w:rsidRPr="00F85FF0">
        <w:rPr>
          <w:rFonts w:ascii="Arial" w:hAnsi="Arial"/>
          <w:sz w:val="22"/>
          <w:szCs w:val="22"/>
        </w:rPr>
        <w:t>me und linienhafte Bewegungsräume und einem Wasserlauf differenziert. Bei der Gestaltung wird besonders auf die Ba</w:t>
      </w:r>
      <w:r w:rsidRPr="00F85FF0">
        <w:rPr>
          <w:rFonts w:ascii="Arial" w:hAnsi="Arial"/>
          <w:sz w:val="22"/>
          <w:szCs w:val="22"/>
        </w:rPr>
        <w:t>r</w:t>
      </w:r>
      <w:r w:rsidRPr="00F85FF0">
        <w:rPr>
          <w:rFonts w:ascii="Arial" w:hAnsi="Arial"/>
          <w:sz w:val="22"/>
          <w:szCs w:val="22"/>
        </w:rPr>
        <w:t>rierefreiheit für mobilitätseingeschränkte Personen Wert gelegt.</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Die neugestaltete Parkanlage ist als bedeutende Infrastruktur für den Ort zu bezeichnen. Durch die Radwegeführung von der Mosel in die Ortsmitte profi</w:t>
      </w:r>
      <w:r w:rsidRPr="00F85FF0">
        <w:rPr>
          <w:rFonts w:ascii="Arial" w:hAnsi="Arial"/>
          <w:sz w:val="22"/>
          <w:szCs w:val="22"/>
        </w:rPr>
        <w:softHyphen/>
        <w:t>tieren auch der örtliche Ei</w:t>
      </w:r>
      <w:r w:rsidRPr="00F85FF0">
        <w:rPr>
          <w:rFonts w:ascii="Arial" w:hAnsi="Arial"/>
          <w:sz w:val="22"/>
          <w:szCs w:val="22"/>
        </w:rPr>
        <w:t>n</w:t>
      </w:r>
      <w:r w:rsidRPr="00F85FF0">
        <w:rPr>
          <w:rFonts w:ascii="Arial" w:hAnsi="Arial"/>
          <w:sz w:val="22"/>
          <w:szCs w:val="22"/>
        </w:rPr>
        <w:t>zelhandel und die Gastronomie im Ortskern.</w:t>
      </w:r>
    </w:p>
    <w:p w:rsidR="00D23532" w:rsidRDefault="00D23532" w:rsidP="007614AE">
      <w:pPr>
        <w:rPr>
          <w:rFonts w:ascii="Arial" w:hAnsi="Arial"/>
          <w:sz w:val="22"/>
          <w:szCs w:val="22"/>
        </w:rPr>
      </w:pPr>
      <w:r>
        <w:rPr>
          <w:rFonts w:ascii="Arial" w:hAnsi="Arial"/>
          <w:b/>
          <w:sz w:val="22"/>
          <w:szCs w:val="22"/>
        </w:rPr>
        <w:br w:type="page"/>
      </w:r>
    </w:p>
    <w:p w:rsidR="00D23532" w:rsidRPr="008058C2" w:rsidRDefault="00D23532" w:rsidP="007614AE">
      <w:pPr>
        <w:spacing w:line="360" w:lineRule="auto"/>
        <w:rPr>
          <w:rFonts w:ascii="Arial" w:hAnsi="Arial"/>
          <w:b/>
          <w:sz w:val="28"/>
          <w:szCs w:val="28"/>
        </w:rPr>
      </w:pPr>
      <w:r w:rsidRPr="008058C2">
        <w:rPr>
          <w:rFonts w:ascii="Arial" w:hAnsi="Arial"/>
          <w:b/>
          <w:sz w:val="28"/>
          <w:szCs w:val="28"/>
        </w:rPr>
        <w:lastRenderedPageBreak/>
        <w:t>Buch „Blicke über den Fluss“</w:t>
      </w:r>
    </w:p>
    <w:p w:rsidR="00D23532" w:rsidRPr="00F85FF0" w:rsidRDefault="00D23532" w:rsidP="007614AE">
      <w:pPr>
        <w:spacing w:line="360" w:lineRule="auto"/>
        <w:rPr>
          <w:rFonts w:ascii="Arial" w:hAnsi="Arial"/>
          <w:sz w:val="22"/>
          <w:szCs w:val="22"/>
        </w:rPr>
      </w:pPr>
      <w:r w:rsidRPr="00F85FF0">
        <w:rPr>
          <w:rFonts w:ascii="Arial" w:hAnsi="Arial"/>
          <w:sz w:val="22"/>
          <w:szCs w:val="22"/>
        </w:rPr>
        <w:t xml:space="preserve">Projekt-Nr. 130 </w:t>
      </w:r>
    </w:p>
    <w:p w:rsidR="00D23532" w:rsidRPr="00F85FF0" w:rsidRDefault="00D23532" w:rsidP="007614AE">
      <w:pPr>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Projektträger:</w:t>
      </w:r>
      <w:r w:rsidRPr="00F85FF0">
        <w:rPr>
          <w:rFonts w:ascii="Arial" w:hAnsi="Arial"/>
          <w:sz w:val="22"/>
          <w:szCs w:val="22"/>
        </w:rPr>
        <w:tab/>
      </w:r>
      <w:r w:rsidRPr="00F85FF0">
        <w:rPr>
          <w:rFonts w:ascii="Arial" w:hAnsi="Arial"/>
          <w:b/>
          <w:sz w:val="22"/>
          <w:szCs w:val="22"/>
        </w:rPr>
        <w:t>Verlag Bastian, Industriepark Region Trier</w:t>
      </w:r>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4646930</wp:posOffset>
                </wp:positionH>
                <wp:positionV relativeFrom="paragraph">
                  <wp:posOffset>60960</wp:posOffset>
                </wp:positionV>
                <wp:extent cx="1764030" cy="2304415"/>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230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532" w:rsidRDefault="00D23532" w:rsidP="00D23532">
                            <w:r w:rsidRPr="00B53F51">
                              <w:rPr>
                                <w:rFonts w:ascii="Calibri" w:hAnsi="Calibri"/>
                                <w:b/>
                                <w:noProof/>
                              </w:rPr>
                              <w:drawing>
                                <wp:inline distT="0" distB="0" distL="0" distR="0">
                                  <wp:extent cx="1581150" cy="2162175"/>
                                  <wp:effectExtent l="0" t="0" r="0" b="0"/>
                                  <wp:docPr id="10" name="Grafik 10" descr="Mosel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selbu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2162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11" o:spid="_x0000_s1028" type="#_x0000_t202" style="position:absolute;margin-left:365.9pt;margin-top:4.8pt;width:138.9pt;height:181.4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" filled="f" stroked="f">
                <v:textbox style="mso-fit-shape-to-text:t">
                  <w:txbxContent>
                    <w:p w:rsidR="00D23532" w:rsidRDefault="00D23532" w:rsidP="00D23532">
                      <w:r w:rsidRPr="00B53F51">
                        <w:rPr>
                          <w:rFonts w:ascii="Calibri" w:hAnsi="Calibri"/>
                          <w:b/>
                          <w:noProof/>
                        </w:rPr>
                        <w:drawing>
                          <wp:inline distT="0" distB="0" distL="0" distR="0">
                            <wp:extent cx="1581150" cy="2162175"/>
                            <wp:effectExtent l="0" t="0" r="0" b="0"/>
                            <wp:docPr id="10" name="Grafik 10" descr="Mosel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selbu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2162175"/>
                                    </a:xfrm>
                                    <a:prstGeom prst="rect">
                                      <a:avLst/>
                                    </a:prstGeom>
                                    <a:noFill/>
                                    <a:ln>
                                      <a:noFill/>
                                    </a:ln>
                                  </pic:spPr>
                                </pic:pic>
                              </a:graphicData>
                            </a:graphic>
                          </wp:inline>
                        </w:drawing>
                      </w:r>
                    </w:p>
                  </w:txbxContent>
                </v:textbox>
              </v:shape>
            </w:pict>
          </mc:Fallback>
        </mc:AlternateContent>
      </w:r>
      <w:r w:rsidRPr="00F85FF0">
        <w:rPr>
          <w:rFonts w:ascii="Arial" w:hAnsi="Arial"/>
          <w:sz w:val="22"/>
          <w:szCs w:val="22"/>
        </w:rPr>
        <w:tab/>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Projektort:</w:t>
      </w:r>
      <w:r w:rsidRPr="00F85FF0">
        <w:rPr>
          <w:rFonts w:ascii="Arial" w:hAnsi="Arial"/>
          <w:sz w:val="22"/>
          <w:szCs w:val="22"/>
        </w:rPr>
        <w:tab/>
      </w:r>
      <w:r w:rsidRPr="00F85FF0">
        <w:rPr>
          <w:rFonts w:ascii="Arial" w:hAnsi="Arial"/>
          <w:b/>
          <w:color w:val="auto"/>
          <w:sz w:val="22"/>
          <w:szCs w:val="22"/>
        </w:rPr>
        <w:t>gebietsübergreifende Zusammenarbeit</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Projektlaufzeit:</w:t>
      </w:r>
      <w:r w:rsidRPr="00F85FF0">
        <w:rPr>
          <w:rFonts w:ascii="Arial" w:hAnsi="Arial"/>
          <w:sz w:val="22"/>
          <w:szCs w:val="22"/>
        </w:rPr>
        <w:tab/>
      </w:r>
      <w:r w:rsidRPr="00F85FF0">
        <w:rPr>
          <w:rFonts w:ascii="Arial" w:hAnsi="Arial"/>
          <w:b/>
          <w:sz w:val="22"/>
          <w:szCs w:val="22"/>
        </w:rPr>
        <w:t>2011 – 2012</w:t>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ab/>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Projektkosten:</w:t>
      </w:r>
      <w:r w:rsidRPr="00F85FF0">
        <w:rPr>
          <w:rFonts w:ascii="Arial" w:hAnsi="Arial"/>
          <w:sz w:val="22"/>
          <w:szCs w:val="22"/>
        </w:rPr>
        <w:tab/>
      </w:r>
      <w:r w:rsidRPr="00F85FF0">
        <w:rPr>
          <w:rFonts w:ascii="Arial" w:hAnsi="Arial"/>
          <w:b/>
          <w:sz w:val="22"/>
          <w:szCs w:val="22"/>
        </w:rPr>
        <w:t>30.067 €</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D23532" w:rsidRPr="00F85FF0" w:rsidRDefault="00D23532" w:rsidP="007614AE">
      <w:pPr>
        <w:spacing w:line="360" w:lineRule="auto"/>
        <w:rPr>
          <w:rFonts w:ascii="Arial" w:hAnsi="Arial"/>
          <w:b/>
          <w:sz w:val="22"/>
          <w:szCs w:val="22"/>
        </w:rPr>
      </w:pPr>
    </w:p>
    <w:p w:rsidR="00D23532" w:rsidRPr="00F85FF0" w:rsidRDefault="00D23532" w:rsidP="007614AE">
      <w:pPr>
        <w:spacing w:line="360" w:lineRule="auto"/>
        <w:rPr>
          <w:rFonts w:ascii="Arial" w:hAnsi="Arial"/>
          <w:b/>
          <w:sz w:val="22"/>
          <w:szCs w:val="22"/>
        </w:rPr>
      </w:pPr>
      <w:r w:rsidRPr="00F85FF0">
        <w:rPr>
          <w:rFonts w:ascii="Arial" w:hAnsi="Arial"/>
          <w:b/>
          <w:sz w:val="22"/>
          <w:szCs w:val="22"/>
        </w:rPr>
        <w:t>Projektbeschreibung:</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Das Buch soll die Mosel von der Quelle bis zur Mündung grenzüberschreitend mit außergewöhnl</w:t>
      </w:r>
      <w:r w:rsidRPr="00F85FF0">
        <w:rPr>
          <w:rFonts w:ascii="Arial" w:hAnsi="Arial"/>
          <w:sz w:val="22"/>
          <w:szCs w:val="22"/>
        </w:rPr>
        <w:t>i</w:t>
      </w:r>
      <w:r w:rsidRPr="00F85FF0">
        <w:rPr>
          <w:rFonts w:ascii="Arial" w:hAnsi="Arial"/>
          <w:sz w:val="22"/>
          <w:szCs w:val="22"/>
        </w:rPr>
        <w:t xml:space="preserve">chen Stimmungsbildern zeigen. Weiterhin soll es </w:t>
      </w:r>
      <w:smartTag w:uri="urn:schemas-microsoft-com:office:smarttags" w:element="PersonName">
        <w:r w:rsidRPr="00F85FF0">
          <w:rPr>
            <w:rFonts w:ascii="Arial" w:hAnsi="Arial"/>
            <w:sz w:val="22"/>
            <w:szCs w:val="22"/>
          </w:rPr>
          <w:t>Info</w:t>
        </w:r>
      </w:smartTag>
      <w:r w:rsidRPr="00F85FF0">
        <w:rPr>
          <w:rFonts w:ascii="Arial" w:hAnsi="Arial"/>
          <w:sz w:val="22"/>
          <w:szCs w:val="22"/>
        </w:rPr>
        <w:t xml:space="preserve">rmationen über Klima, </w:t>
      </w:r>
      <w:proofErr w:type="spellStart"/>
      <w:r w:rsidRPr="00F85FF0">
        <w:rPr>
          <w:rFonts w:ascii="Arial" w:hAnsi="Arial"/>
          <w:sz w:val="22"/>
          <w:szCs w:val="22"/>
        </w:rPr>
        <w:t>Terroir</w:t>
      </w:r>
      <w:proofErr w:type="spellEnd"/>
      <w:r w:rsidRPr="00F85FF0">
        <w:rPr>
          <w:rFonts w:ascii="Arial" w:hAnsi="Arial"/>
          <w:sz w:val="22"/>
          <w:szCs w:val="22"/>
        </w:rPr>
        <w:t>, Steillagen, Re</w:t>
      </w:r>
      <w:r w:rsidRPr="00F85FF0">
        <w:rPr>
          <w:rFonts w:ascii="Arial" w:hAnsi="Arial"/>
          <w:sz w:val="22"/>
          <w:szCs w:val="22"/>
        </w:rPr>
        <w:t>b</w:t>
      </w:r>
      <w:r w:rsidRPr="00F85FF0">
        <w:rPr>
          <w:rFonts w:ascii="Arial" w:hAnsi="Arial"/>
          <w:sz w:val="22"/>
          <w:szCs w:val="22"/>
        </w:rPr>
        <w:t>sorten – besonders den Moselriesling hervorhebend – sowie die Geschichte der Mosel, die römische Verga</w:t>
      </w:r>
      <w:r w:rsidRPr="00F85FF0">
        <w:rPr>
          <w:rFonts w:ascii="Arial" w:hAnsi="Arial"/>
          <w:sz w:val="22"/>
          <w:szCs w:val="22"/>
        </w:rPr>
        <w:t>n</w:t>
      </w:r>
      <w:r w:rsidRPr="00F85FF0">
        <w:rPr>
          <w:rFonts w:ascii="Arial" w:hAnsi="Arial"/>
          <w:sz w:val="22"/>
          <w:szCs w:val="22"/>
        </w:rPr>
        <w:t>genheit, Kultur, Poesie und Menschen bieten.  Hierzu werden Experten befragt, die als Interviewpar</w:t>
      </w:r>
      <w:r w:rsidRPr="00F85FF0">
        <w:rPr>
          <w:rFonts w:ascii="Arial" w:hAnsi="Arial"/>
          <w:sz w:val="22"/>
          <w:szCs w:val="22"/>
        </w:rPr>
        <w:t>t</w:t>
      </w:r>
      <w:r w:rsidRPr="00F85FF0">
        <w:rPr>
          <w:rFonts w:ascii="Arial" w:hAnsi="Arial"/>
          <w:sz w:val="22"/>
          <w:szCs w:val="22"/>
        </w:rPr>
        <w:t>ner ihre Aussagen g</w:t>
      </w:r>
      <w:r w:rsidRPr="00F85FF0">
        <w:rPr>
          <w:rFonts w:ascii="Arial" w:hAnsi="Arial"/>
          <w:sz w:val="22"/>
          <w:szCs w:val="22"/>
        </w:rPr>
        <w:t>e</w:t>
      </w:r>
      <w:r w:rsidRPr="00F85FF0">
        <w:rPr>
          <w:rFonts w:ascii="Arial" w:hAnsi="Arial"/>
          <w:sz w:val="22"/>
          <w:szCs w:val="22"/>
        </w:rPr>
        <w:t>ben, sodass das Buch sehr spannend wird.</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Auch die beiden Nebenflüsse Saar und Ruwer werden mit einbezogen.</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br/>
        <w:t xml:space="preserve">Es trifft zu, dass es sehr viele Moselbücher auf dem Markt gibt. Sie enthalten aber immer nur Teile oder Ausschnitte eines bestimmten Bereiches der Mosel. Bilder kombiniert mit vielfältigen </w:t>
      </w:r>
      <w:smartTag w:uri="urn:schemas-microsoft-com:office:smarttags" w:element="PersonName">
        <w:r w:rsidRPr="00F85FF0">
          <w:rPr>
            <w:rFonts w:ascii="Arial" w:hAnsi="Arial"/>
            <w:sz w:val="22"/>
            <w:szCs w:val="22"/>
          </w:rPr>
          <w:t>Info</w:t>
        </w:r>
      </w:smartTag>
      <w:r w:rsidRPr="00F85FF0">
        <w:rPr>
          <w:rFonts w:ascii="Arial" w:hAnsi="Arial"/>
          <w:sz w:val="22"/>
          <w:szCs w:val="22"/>
        </w:rPr>
        <w:t>rmati</w:t>
      </w:r>
      <w:r w:rsidRPr="00F85FF0">
        <w:rPr>
          <w:rFonts w:ascii="Arial" w:hAnsi="Arial"/>
          <w:sz w:val="22"/>
          <w:szCs w:val="22"/>
        </w:rPr>
        <w:t>o</w:t>
      </w:r>
      <w:r w:rsidRPr="00F85FF0">
        <w:rPr>
          <w:rFonts w:ascii="Arial" w:hAnsi="Arial"/>
          <w:sz w:val="22"/>
          <w:szCs w:val="22"/>
        </w:rPr>
        <w:t>nen von bekannten Experten, Aussagen über den Wein, auch von prominenten Persönlichkeiten, fi</w:t>
      </w:r>
      <w:r w:rsidRPr="00F85FF0">
        <w:rPr>
          <w:rFonts w:ascii="Arial" w:hAnsi="Arial"/>
          <w:sz w:val="22"/>
          <w:szCs w:val="22"/>
        </w:rPr>
        <w:t>n</w:t>
      </w:r>
      <w:r w:rsidRPr="00F85FF0">
        <w:rPr>
          <w:rFonts w:ascii="Arial" w:hAnsi="Arial"/>
          <w:sz w:val="22"/>
          <w:szCs w:val="22"/>
        </w:rPr>
        <w:t>den Sie ni</w:t>
      </w:r>
      <w:r>
        <w:rPr>
          <w:rFonts w:ascii="Arial" w:hAnsi="Arial"/>
          <w:sz w:val="22"/>
          <w:szCs w:val="22"/>
        </w:rPr>
        <w:t xml:space="preserve">cht. Die beigefügte Aufstellung </w:t>
      </w:r>
      <w:r w:rsidRPr="00F85FF0">
        <w:rPr>
          <w:rFonts w:ascii="Arial" w:hAnsi="Arial"/>
          <w:sz w:val="22"/>
          <w:szCs w:val="22"/>
        </w:rPr>
        <w:t>zeigt Ihnen die Bücher, die zurzeit auf dem Markt sind. Wir glauben, dass das neue Buch eine Lücke schließt und eine außerordentlich gute Werbung für die g</w:t>
      </w:r>
      <w:r w:rsidRPr="00F85FF0">
        <w:rPr>
          <w:rFonts w:ascii="Arial" w:hAnsi="Arial"/>
          <w:sz w:val="22"/>
          <w:szCs w:val="22"/>
        </w:rPr>
        <w:t>e</w:t>
      </w:r>
      <w:r w:rsidRPr="00F85FF0">
        <w:rPr>
          <w:rFonts w:ascii="Arial" w:hAnsi="Arial"/>
          <w:sz w:val="22"/>
          <w:szCs w:val="22"/>
        </w:rPr>
        <w:t>samte Mosel und ihre Weine ist und dem Touristen endlich einen umfassenden Überblick bietet.</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b/>
          <w:sz w:val="22"/>
          <w:szCs w:val="22"/>
        </w:rPr>
      </w:pP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Werbung und fachliche </w:t>
      </w:r>
      <w:smartTag w:uri="urn:schemas-microsoft-com:office:smarttags" w:element="PersonName">
        <w:r w:rsidRPr="00F85FF0">
          <w:rPr>
            <w:rFonts w:ascii="Arial" w:hAnsi="Arial"/>
            <w:sz w:val="22"/>
            <w:szCs w:val="22"/>
          </w:rPr>
          <w:t>Info</w:t>
        </w:r>
      </w:smartTag>
      <w:r w:rsidRPr="00F85FF0">
        <w:rPr>
          <w:rFonts w:ascii="Arial" w:hAnsi="Arial"/>
          <w:sz w:val="22"/>
          <w:szCs w:val="22"/>
        </w:rPr>
        <w:t>rmation für das gesamte Weinbaugebiet Mosel mit Frankreich und Luxe</w:t>
      </w:r>
      <w:r w:rsidRPr="00F85FF0">
        <w:rPr>
          <w:rFonts w:ascii="Arial" w:hAnsi="Arial"/>
          <w:sz w:val="22"/>
          <w:szCs w:val="22"/>
        </w:rPr>
        <w:t>m</w:t>
      </w:r>
      <w:r w:rsidRPr="00F85FF0">
        <w:rPr>
          <w:rFonts w:ascii="Arial" w:hAnsi="Arial"/>
          <w:sz w:val="22"/>
          <w:szCs w:val="22"/>
        </w:rPr>
        <w:t>bourg für Winzer, Weinfreunde, Kunden, Touristen, Hotel- u. Gaststätteng</w:t>
      </w:r>
      <w:r w:rsidRPr="00F85FF0">
        <w:rPr>
          <w:rFonts w:ascii="Arial" w:hAnsi="Arial"/>
          <w:sz w:val="22"/>
          <w:szCs w:val="22"/>
        </w:rPr>
        <w:t>e</w:t>
      </w:r>
      <w:r w:rsidRPr="00F85FF0">
        <w:rPr>
          <w:rFonts w:ascii="Arial" w:hAnsi="Arial"/>
          <w:sz w:val="22"/>
          <w:szCs w:val="22"/>
        </w:rPr>
        <w:t xml:space="preserve">werbe, Gemeinden. </w:t>
      </w:r>
    </w:p>
    <w:p w:rsidR="00D23532"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b/>
          <w:sz w:val="22"/>
          <w:szCs w:val="22"/>
        </w:rPr>
      </w:pPr>
      <w:r w:rsidRPr="00F85FF0">
        <w:rPr>
          <w:rFonts w:ascii="Arial" w:hAnsi="Arial"/>
          <w:sz w:val="22"/>
          <w:szCs w:val="22"/>
        </w:rPr>
        <w:lastRenderedPageBreak/>
        <w:t>Das Buch soll zur Unterstützung der Weinkultur-Landschaft dienen und kostengünstig angeboten we</w:t>
      </w:r>
      <w:r w:rsidRPr="00F85FF0">
        <w:rPr>
          <w:rFonts w:ascii="Arial" w:hAnsi="Arial"/>
          <w:sz w:val="22"/>
          <w:szCs w:val="22"/>
        </w:rPr>
        <w:t>r</w:t>
      </w:r>
      <w:r w:rsidRPr="00F85FF0">
        <w:rPr>
          <w:rFonts w:ascii="Arial" w:hAnsi="Arial"/>
          <w:sz w:val="22"/>
          <w:szCs w:val="22"/>
        </w:rPr>
        <w:t>den. Die Förderung dient ausschließlich dem Ziel, das Buch zu einem günstigen Preis anbieten zu kö</w:t>
      </w:r>
      <w:r w:rsidRPr="00F85FF0">
        <w:rPr>
          <w:rFonts w:ascii="Arial" w:hAnsi="Arial"/>
          <w:sz w:val="22"/>
          <w:szCs w:val="22"/>
        </w:rPr>
        <w:t>n</w:t>
      </w:r>
      <w:r w:rsidRPr="00F85FF0">
        <w:rPr>
          <w:rFonts w:ascii="Arial" w:hAnsi="Arial"/>
          <w:sz w:val="22"/>
          <w:szCs w:val="22"/>
        </w:rPr>
        <w:t xml:space="preserve">nen.  </w:t>
      </w:r>
    </w:p>
    <w:p w:rsidR="00D23532" w:rsidRPr="008058C2" w:rsidRDefault="00D23532" w:rsidP="007614AE">
      <w:pPr>
        <w:spacing w:line="360" w:lineRule="auto"/>
        <w:rPr>
          <w:rFonts w:ascii="Arial" w:hAnsi="Arial"/>
          <w:b/>
          <w:sz w:val="28"/>
          <w:szCs w:val="28"/>
        </w:rPr>
      </w:pPr>
      <w:r w:rsidRPr="008058C2">
        <w:rPr>
          <w:rFonts w:ascii="Arial" w:hAnsi="Arial"/>
          <w:b/>
          <w:sz w:val="28"/>
          <w:szCs w:val="28"/>
        </w:rPr>
        <w:t>Burg Landshut</w:t>
      </w:r>
      <w:r>
        <w:rPr>
          <w:rFonts w:ascii="Arial" w:hAnsi="Arial"/>
          <w:b/>
          <w:sz w:val="28"/>
          <w:szCs w:val="28"/>
        </w:rPr>
        <w:t xml:space="preserve"> (1)</w:t>
      </w:r>
      <w:r w:rsidRPr="008058C2">
        <w:rPr>
          <w:rFonts w:ascii="Arial" w:hAnsi="Arial"/>
          <w:b/>
          <w:sz w:val="28"/>
          <w:szCs w:val="28"/>
        </w:rPr>
        <w:t xml:space="preserve"> - Barrierefreier Zugang</w:t>
      </w:r>
    </w:p>
    <w:p w:rsidR="00D23532" w:rsidRPr="00F85FF0" w:rsidRDefault="00D23532" w:rsidP="007614AE">
      <w:pPr>
        <w:spacing w:line="360" w:lineRule="auto"/>
        <w:rPr>
          <w:rFonts w:ascii="Arial" w:hAnsi="Arial"/>
          <w:sz w:val="22"/>
          <w:szCs w:val="22"/>
        </w:rPr>
      </w:pPr>
      <w:r w:rsidRPr="00F85FF0">
        <w:rPr>
          <w:rFonts w:ascii="Arial" w:hAnsi="Arial"/>
          <w:sz w:val="22"/>
          <w:szCs w:val="22"/>
        </w:rPr>
        <w:t>Projekt-Nr. 135</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Projektträger:</w:t>
      </w:r>
      <w:r w:rsidRPr="00F85FF0">
        <w:rPr>
          <w:rFonts w:ascii="Arial" w:hAnsi="Arial"/>
          <w:sz w:val="22"/>
          <w:szCs w:val="22"/>
        </w:rPr>
        <w:tab/>
      </w:r>
      <w:r w:rsidRPr="00F85FF0">
        <w:rPr>
          <w:rFonts w:ascii="Arial" w:hAnsi="Arial"/>
          <w:b/>
          <w:sz w:val="22"/>
          <w:szCs w:val="22"/>
        </w:rPr>
        <w:t>Stadt Bernkastel-Kues</w:t>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br/>
        <w:t>Projektort:</w:t>
      </w:r>
      <w:r w:rsidRPr="00F85FF0">
        <w:rPr>
          <w:rFonts w:ascii="Arial" w:hAnsi="Arial"/>
          <w:sz w:val="22"/>
          <w:szCs w:val="22"/>
        </w:rPr>
        <w:tab/>
      </w:r>
      <w:r w:rsidRPr="00F85FF0">
        <w:rPr>
          <w:rFonts w:ascii="Arial" w:hAnsi="Arial"/>
          <w:b/>
          <w:sz w:val="22"/>
          <w:szCs w:val="22"/>
        </w:rPr>
        <w:t>Stadt Bernkastel-Kues</w:t>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br/>
        <w:t>Projektlaufzeit:</w:t>
      </w:r>
      <w:r w:rsidRPr="00F85FF0">
        <w:rPr>
          <w:rFonts w:ascii="Arial" w:hAnsi="Arial"/>
          <w:sz w:val="22"/>
          <w:szCs w:val="22"/>
        </w:rPr>
        <w:tab/>
      </w:r>
      <w:r w:rsidRPr="00F85FF0">
        <w:rPr>
          <w:rFonts w:ascii="Arial" w:hAnsi="Arial"/>
          <w:b/>
          <w:sz w:val="22"/>
          <w:szCs w:val="22"/>
        </w:rPr>
        <w:t>2013 - 2015</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Projektkosten:</w:t>
      </w:r>
      <w:r w:rsidRPr="00F85FF0">
        <w:rPr>
          <w:rFonts w:ascii="Arial" w:hAnsi="Arial"/>
          <w:sz w:val="22"/>
          <w:szCs w:val="22"/>
        </w:rPr>
        <w:tab/>
      </w:r>
      <w:r w:rsidRPr="00F85FF0">
        <w:rPr>
          <w:rFonts w:ascii="Arial" w:hAnsi="Arial"/>
          <w:b/>
          <w:sz w:val="22"/>
          <w:szCs w:val="22"/>
        </w:rPr>
        <w:t>171.360</w:t>
      </w:r>
      <w:r w:rsidRPr="00F85FF0">
        <w:rPr>
          <w:rFonts w:ascii="Arial" w:hAnsi="Arial"/>
          <w:sz w:val="22"/>
          <w:szCs w:val="22"/>
        </w:rPr>
        <w:t xml:space="preserve"> </w:t>
      </w:r>
      <w:r w:rsidRPr="00F85FF0">
        <w:rPr>
          <w:rFonts w:ascii="Arial" w:hAnsi="Arial"/>
          <w:b/>
          <w:sz w:val="22"/>
          <w:szCs w:val="22"/>
        </w:rPr>
        <w:t>€</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D23532" w:rsidRPr="00F85FF0" w:rsidRDefault="00D23532" w:rsidP="007614AE">
      <w:pPr>
        <w:tabs>
          <w:tab w:val="left" w:pos="2835"/>
        </w:tabs>
        <w:spacing w:line="360" w:lineRule="auto"/>
        <w:rPr>
          <w:rFonts w:ascii="Arial" w:hAnsi="Arial"/>
          <w:b/>
          <w:sz w:val="22"/>
          <w:szCs w:val="22"/>
        </w:rPr>
      </w:pPr>
    </w:p>
    <w:p w:rsidR="00D23532" w:rsidRPr="00F85FF0" w:rsidRDefault="00D23532" w:rsidP="007614AE">
      <w:pPr>
        <w:tabs>
          <w:tab w:val="left" w:pos="2835"/>
        </w:tabs>
        <w:spacing w:line="360" w:lineRule="auto"/>
        <w:rPr>
          <w:rFonts w:ascii="Arial" w:hAnsi="Arial"/>
          <w:b/>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b/>
          <w:sz w:val="22"/>
          <w:szCs w:val="22"/>
        </w:rPr>
        <w:t>Projektbeschreibung:</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Schaffung eines barrierefreien Zuganges zum Burginnenhof. Insbesondere gehbehinderten Menschen ist es zurzeit nicht oder nur mit unzumutbarem Aufwand möglich, unmittelbar zur Burg und in das Burginnere zu gelangen.</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In Bernkastel-Kues befinden sich etliche Einrichtungen des DRK-Sozialwerks. Auch die dort arbeite</w:t>
      </w:r>
      <w:r w:rsidRPr="00F85FF0">
        <w:rPr>
          <w:rFonts w:ascii="Arial" w:hAnsi="Arial"/>
          <w:sz w:val="22"/>
          <w:szCs w:val="22"/>
        </w:rPr>
        <w:t>n</w:t>
      </w:r>
      <w:r w:rsidRPr="00F85FF0">
        <w:rPr>
          <w:rFonts w:ascii="Arial" w:hAnsi="Arial"/>
          <w:sz w:val="22"/>
          <w:szCs w:val="22"/>
        </w:rPr>
        <w:t>den u. wohnenden Menschen mit Behinderung sollen die Möglichkeit haben, die Burganlage zu bes</w:t>
      </w:r>
      <w:r w:rsidRPr="00F85FF0">
        <w:rPr>
          <w:rFonts w:ascii="Arial" w:hAnsi="Arial"/>
          <w:sz w:val="22"/>
          <w:szCs w:val="22"/>
        </w:rPr>
        <w:t>u</w:t>
      </w:r>
      <w:r w:rsidRPr="00F85FF0">
        <w:rPr>
          <w:rFonts w:ascii="Arial" w:hAnsi="Arial"/>
          <w:sz w:val="22"/>
          <w:szCs w:val="22"/>
        </w:rPr>
        <w:t>chen.</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Aber auch ältere Menschen oder Familien mit Kinderwagen haben bei der derzeitigen Erschließungss</w:t>
      </w:r>
      <w:r w:rsidRPr="00F85FF0">
        <w:rPr>
          <w:rFonts w:ascii="Arial" w:hAnsi="Arial"/>
          <w:sz w:val="22"/>
          <w:szCs w:val="22"/>
        </w:rPr>
        <w:t>i</w:t>
      </w:r>
      <w:r w:rsidRPr="00F85FF0">
        <w:rPr>
          <w:rFonts w:ascii="Arial" w:hAnsi="Arial"/>
          <w:sz w:val="22"/>
          <w:szCs w:val="22"/>
        </w:rPr>
        <w:t>tuation Probleme, zur Burg bzw. zum Burginneren zu gelangen. Dies soll sich durch die Maßnahme ä</w:t>
      </w:r>
      <w:r w:rsidRPr="00F85FF0">
        <w:rPr>
          <w:rFonts w:ascii="Arial" w:hAnsi="Arial"/>
          <w:sz w:val="22"/>
          <w:szCs w:val="22"/>
        </w:rPr>
        <w:t>n</w:t>
      </w:r>
      <w:r w:rsidRPr="00F85FF0">
        <w:rPr>
          <w:rFonts w:ascii="Arial" w:hAnsi="Arial"/>
          <w:sz w:val="22"/>
          <w:szCs w:val="22"/>
        </w:rPr>
        <w:t>dern. Hierbei werden die Stufenanlagen vor dem Seiteneingang in der südlichen Mauer und der WC-Anlage rückgebaut und durch eine Rampenausbildung ersetzt.</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Des </w:t>
      </w:r>
      <w:proofErr w:type="spellStart"/>
      <w:r w:rsidRPr="00F85FF0">
        <w:rPr>
          <w:rFonts w:ascii="Arial" w:hAnsi="Arial"/>
          <w:sz w:val="22"/>
          <w:szCs w:val="22"/>
        </w:rPr>
        <w:t>weitren</w:t>
      </w:r>
      <w:proofErr w:type="spellEnd"/>
      <w:r w:rsidRPr="00F85FF0">
        <w:rPr>
          <w:rFonts w:ascii="Arial" w:hAnsi="Arial"/>
          <w:sz w:val="22"/>
          <w:szCs w:val="22"/>
        </w:rPr>
        <w:t xml:space="preserve"> soll der Zugangsbereich zwischen Rabatten und Restaurant-Anbau angehoben werden, um dort ebenfalls einen stufenlosen Zugang sicherstellen zu können.</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u w:val="single"/>
        </w:rPr>
      </w:pPr>
      <w:r w:rsidRPr="00F85FF0">
        <w:rPr>
          <w:rFonts w:ascii="Arial" w:hAnsi="Arial"/>
          <w:sz w:val="22"/>
          <w:szCs w:val="22"/>
          <w:u w:val="single"/>
        </w:rPr>
        <w:t>Ziel des Projektes:</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Ziel des Gesamtprojektes ist es, die gesamte Burganlage auf Dauer in Wert zu setzen, für die gesamte Bevölkerung, also auch gehbehinderte Menschen sowie Familien mit Kinderwagen etc. zugänglich und ihre Geschichte erlebbar sowie sie als touristischen, </w:t>
      </w:r>
      <w:r w:rsidRPr="00F85FF0">
        <w:rPr>
          <w:rFonts w:ascii="Arial" w:hAnsi="Arial"/>
          <w:sz w:val="22"/>
          <w:szCs w:val="22"/>
        </w:rPr>
        <w:lastRenderedPageBreak/>
        <w:t>kulturellen und gastronomischen Glanzpunkt g</w:t>
      </w:r>
      <w:r w:rsidRPr="00F85FF0">
        <w:rPr>
          <w:rFonts w:ascii="Arial" w:hAnsi="Arial"/>
          <w:sz w:val="22"/>
          <w:szCs w:val="22"/>
        </w:rPr>
        <w:t>e</w:t>
      </w:r>
      <w:r w:rsidRPr="00F85FF0">
        <w:rPr>
          <w:rFonts w:ascii="Arial" w:hAnsi="Arial"/>
          <w:sz w:val="22"/>
          <w:szCs w:val="22"/>
        </w:rPr>
        <w:t>mäß den heutigen Anforderungen wettbewerbsfähig zu machen.</w:t>
      </w:r>
    </w:p>
    <w:p w:rsidR="00D23532" w:rsidRPr="00F85FF0" w:rsidRDefault="00D23532" w:rsidP="007614AE">
      <w:pPr>
        <w:widowControl w:val="0"/>
        <w:spacing w:line="360" w:lineRule="auto"/>
        <w:rPr>
          <w:rFonts w:ascii="Arial" w:hAnsi="Arial"/>
          <w:sz w:val="22"/>
          <w:szCs w:val="22"/>
        </w:rPr>
      </w:pPr>
      <w:r w:rsidRPr="00F85FF0">
        <w:rPr>
          <w:rFonts w:ascii="Arial" w:hAnsi="Arial"/>
          <w:sz w:val="22"/>
          <w:szCs w:val="22"/>
        </w:rPr>
        <w:br/>
        <w:t xml:space="preserve">         </w:t>
      </w:r>
      <w:r w:rsidRPr="00F85FF0">
        <w:rPr>
          <w:rFonts w:ascii="Arial" w:hAnsi="Arial"/>
          <w:noProof/>
          <w:sz w:val="22"/>
          <w:szCs w:val="22"/>
        </w:rPr>
        <w:drawing>
          <wp:inline distT="0" distB="0" distL="0" distR="0">
            <wp:extent cx="4762500" cy="2381250"/>
            <wp:effectExtent l="0" t="0" r="0" b="0"/>
            <wp:docPr id="12" name="Grafik 12" descr="Luftaufnahme Burg Lands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uftaufnahme Burg Landshu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7614AE" w:rsidRDefault="00D23532" w:rsidP="007614AE">
      <w:pPr>
        <w:widowControl w:val="0"/>
        <w:spacing w:line="360" w:lineRule="auto"/>
        <w:rPr>
          <w:rFonts w:ascii="Arial" w:hAnsi="Arial"/>
          <w:sz w:val="22"/>
          <w:szCs w:val="22"/>
        </w:rPr>
      </w:pPr>
      <w:r w:rsidRPr="00F85FF0">
        <w:rPr>
          <w:rFonts w:ascii="Arial" w:hAnsi="Arial"/>
          <w:sz w:val="22"/>
          <w:szCs w:val="22"/>
        </w:rPr>
        <w:t xml:space="preserve">         (Quelle: Internetauftritt Burg Landshut)</w:t>
      </w:r>
    </w:p>
    <w:p w:rsidR="007614AE" w:rsidRDefault="007614AE" w:rsidP="007614AE">
      <w:pPr>
        <w:widowControl w:val="0"/>
        <w:spacing w:line="360" w:lineRule="auto"/>
        <w:rPr>
          <w:rFonts w:ascii="Arial" w:hAnsi="Arial"/>
          <w:sz w:val="22"/>
          <w:szCs w:val="22"/>
        </w:rPr>
      </w:pPr>
    </w:p>
    <w:p w:rsidR="007614AE" w:rsidRDefault="007614AE" w:rsidP="007614AE">
      <w:pPr>
        <w:widowControl w:val="0"/>
        <w:spacing w:line="360" w:lineRule="auto"/>
        <w:rPr>
          <w:rFonts w:ascii="Arial" w:hAnsi="Arial"/>
          <w:sz w:val="22"/>
          <w:szCs w:val="22"/>
        </w:rPr>
      </w:pPr>
    </w:p>
    <w:p w:rsidR="007614AE" w:rsidRDefault="007614AE" w:rsidP="007614AE">
      <w:pPr>
        <w:widowControl w:val="0"/>
        <w:spacing w:line="360" w:lineRule="auto"/>
        <w:rPr>
          <w:rFonts w:ascii="Arial" w:hAnsi="Arial"/>
          <w:sz w:val="22"/>
          <w:szCs w:val="22"/>
        </w:rPr>
      </w:pPr>
    </w:p>
    <w:p w:rsidR="007614AE" w:rsidRDefault="007614AE" w:rsidP="007614AE">
      <w:pPr>
        <w:widowControl w:val="0"/>
        <w:spacing w:line="360" w:lineRule="auto"/>
        <w:rPr>
          <w:rFonts w:ascii="Arial" w:hAnsi="Arial"/>
          <w:sz w:val="22"/>
          <w:szCs w:val="22"/>
        </w:rPr>
      </w:pPr>
    </w:p>
    <w:p w:rsidR="00D23532" w:rsidRPr="007614AE" w:rsidRDefault="00D23532" w:rsidP="007614AE">
      <w:pPr>
        <w:widowControl w:val="0"/>
        <w:spacing w:line="360" w:lineRule="auto"/>
        <w:rPr>
          <w:rFonts w:ascii="Arial" w:hAnsi="Arial"/>
          <w:sz w:val="22"/>
          <w:szCs w:val="22"/>
        </w:rPr>
      </w:pPr>
      <w:r w:rsidRPr="008058C2">
        <w:rPr>
          <w:rFonts w:ascii="Arial" w:hAnsi="Arial"/>
          <w:b/>
          <w:sz w:val="28"/>
          <w:szCs w:val="28"/>
        </w:rPr>
        <w:t xml:space="preserve">Burg Landshut </w:t>
      </w:r>
      <w:r>
        <w:rPr>
          <w:rFonts w:ascii="Arial" w:hAnsi="Arial"/>
          <w:b/>
          <w:sz w:val="28"/>
          <w:szCs w:val="28"/>
        </w:rPr>
        <w:t>(2)</w:t>
      </w:r>
      <w:r w:rsidRPr="008058C2">
        <w:rPr>
          <w:rFonts w:ascii="Arial" w:hAnsi="Arial"/>
          <w:b/>
          <w:sz w:val="28"/>
          <w:szCs w:val="28"/>
        </w:rPr>
        <w:t>– Erschließung Turmanlage</w:t>
      </w:r>
    </w:p>
    <w:p w:rsidR="00D23532" w:rsidRPr="00F85FF0" w:rsidRDefault="00D23532" w:rsidP="007614AE">
      <w:pPr>
        <w:spacing w:line="360" w:lineRule="auto"/>
        <w:rPr>
          <w:rFonts w:ascii="Arial" w:hAnsi="Arial"/>
          <w:sz w:val="22"/>
          <w:szCs w:val="22"/>
        </w:rPr>
      </w:pPr>
      <w:r w:rsidRPr="00F85FF0">
        <w:rPr>
          <w:rFonts w:ascii="Arial" w:hAnsi="Arial"/>
          <w:sz w:val="22"/>
          <w:szCs w:val="22"/>
        </w:rPr>
        <w:t>Projekt-Nr. 136</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Projektträger:</w:t>
      </w:r>
      <w:r w:rsidRPr="00F85FF0">
        <w:rPr>
          <w:rFonts w:ascii="Arial" w:hAnsi="Arial"/>
          <w:sz w:val="22"/>
          <w:szCs w:val="22"/>
        </w:rPr>
        <w:tab/>
      </w:r>
      <w:r w:rsidRPr="00F85FF0">
        <w:rPr>
          <w:rFonts w:ascii="Arial" w:hAnsi="Arial"/>
          <w:b/>
          <w:sz w:val="22"/>
          <w:szCs w:val="22"/>
        </w:rPr>
        <w:t>Stadt Bernkastel-Kues</w:t>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br/>
        <w:t>Projektort:</w:t>
      </w:r>
      <w:r w:rsidRPr="00F85FF0">
        <w:rPr>
          <w:rFonts w:ascii="Arial" w:hAnsi="Arial"/>
          <w:sz w:val="22"/>
          <w:szCs w:val="22"/>
        </w:rPr>
        <w:tab/>
      </w:r>
      <w:r w:rsidRPr="00F85FF0">
        <w:rPr>
          <w:rFonts w:ascii="Arial" w:hAnsi="Arial"/>
          <w:b/>
          <w:sz w:val="22"/>
          <w:szCs w:val="22"/>
        </w:rPr>
        <w:t>Stadt Bernkastel-Kues</w:t>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br/>
        <w:t>Projektlaufzeit:</w:t>
      </w:r>
      <w:r w:rsidRPr="00F85FF0">
        <w:rPr>
          <w:rFonts w:ascii="Arial" w:hAnsi="Arial"/>
          <w:sz w:val="22"/>
          <w:szCs w:val="22"/>
        </w:rPr>
        <w:tab/>
      </w:r>
      <w:r w:rsidRPr="00F85FF0">
        <w:rPr>
          <w:rFonts w:ascii="Arial" w:hAnsi="Arial"/>
          <w:b/>
          <w:sz w:val="22"/>
          <w:szCs w:val="22"/>
        </w:rPr>
        <w:t>2014 - 2015</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Projektkosten:</w:t>
      </w:r>
      <w:r w:rsidRPr="00F85FF0">
        <w:rPr>
          <w:rFonts w:ascii="Arial" w:hAnsi="Arial"/>
          <w:sz w:val="22"/>
          <w:szCs w:val="22"/>
        </w:rPr>
        <w:tab/>
      </w:r>
      <w:r w:rsidRPr="00F85FF0">
        <w:rPr>
          <w:rFonts w:ascii="Arial" w:hAnsi="Arial"/>
          <w:b/>
          <w:sz w:val="22"/>
          <w:szCs w:val="22"/>
        </w:rPr>
        <w:t>176.734 €</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D23532" w:rsidRPr="00F85FF0" w:rsidRDefault="00D23532" w:rsidP="007614AE">
      <w:pPr>
        <w:tabs>
          <w:tab w:val="left" w:pos="2835"/>
        </w:tabs>
        <w:spacing w:line="360" w:lineRule="auto"/>
        <w:rPr>
          <w:rFonts w:ascii="Arial" w:hAnsi="Arial"/>
          <w:b/>
          <w:sz w:val="22"/>
          <w:szCs w:val="22"/>
        </w:rPr>
      </w:pPr>
    </w:p>
    <w:p w:rsidR="00D23532" w:rsidRPr="00F85FF0" w:rsidRDefault="00D23532" w:rsidP="007614AE">
      <w:pPr>
        <w:tabs>
          <w:tab w:val="left" w:pos="2835"/>
        </w:tabs>
        <w:spacing w:line="360" w:lineRule="auto"/>
        <w:rPr>
          <w:rFonts w:ascii="Arial" w:hAnsi="Arial"/>
          <w:b/>
          <w:sz w:val="22"/>
          <w:szCs w:val="22"/>
        </w:rPr>
      </w:pPr>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b/>
          <w:sz w:val="22"/>
          <w:szCs w:val="22"/>
        </w:rPr>
        <w:t>Projektbeschreibung:</w:t>
      </w:r>
    </w:p>
    <w:p w:rsidR="00D23532" w:rsidRPr="00F85FF0" w:rsidRDefault="00D23532" w:rsidP="007614AE">
      <w:pPr>
        <w:tabs>
          <w:tab w:val="left" w:pos="2835"/>
        </w:tabs>
        <w:spacing w:line="360" w:lineRule="auto"/>
        <w:rPr>
          <w:rFonts w:ascii="Arial" w:hAnsi="Arial"/>
          <w:b/>
          <w:sz w:val="22"/>
          <w:szCs w:val="22"/>
        </w:rPr>
      </w:pPr>
    </w:p>
    <w:p w:rsidR="00D23532" w:rsidRPr="00F85FF0" w:rsidRDefault="00D23532" w:rsidP="007614AE">
      <w:pPr>
        <w:pBdr>
          <w:top w:val="single" w:sz="4" w:space="1" w:color="auto"/>
          <w:left w:val="single" w:sz="4" w:space="4" w:color="auto"/>
          <w:bottom w:val="single" w:sz="4" w:space="1" w:color="auto"/>
          <w:right w:val="single" w:sz="4" w:space="4" w:color="auto"/>
        </w:pBdr>
        <w:tabs>
          <w:tab w:val="left" w:pos="2835"/>
        </w:tabs>
        <w:spacing w:line="360" w:lineRule="auto"/>
        <w:rPr>
          <w:rFonts w:ascii="Arial" w:hAnsi="Arial"/>
          <w:sz w:val="22"/>
          <w:szCs w:val="22"/>
        </w:rPr>
      </w:pPr>
      <w:r w:rsidRPr="00F85FF0">
        <w:rPr>
          <w:rFonts w:ascii="Arial" w:hAnsi="Arial"/>
          <w:sz w:val="22"/>
          <w:szCs w:val="22"/>
        </w:rPr>
        <w:t>Bisher ist die Turmanlage der Burg nur über das Restaurantgebäude zu erreichen. Nun ist eine sep</w:t>
      </w:r>
      <w:r w:rsidRPr="00F85FF0">
        <w:rPr>
          <w:rFonts w:ascii="Arial" w:hAnsi="Arial"/>
          <w:sz w:val="22"/>
          <w:szCs w:val="22"/>
        </w:rPr>
        <w:t>a</w:t>
      </w:r>
      <w:r w:rsidRPr="00F85FF0">
        <w:rPr>
          <w:rFonts w:ascii="Arial" w:hAnsi="Arial"/>
          <w:sz w:val="22"/>
          <w:szCs w:val="22"/>
        </w:rPr>
        <w:t>rate Erschließung über den Innenhof vorgesehen. Zu diesem Zweck ist eine neue Treppenanlage mit weh</w:t>
      </w:r>
      <w:r w:rsidRPr="00F85FF0">
        <w:rPr>
          <w:rFonts w:ascii="Arial" w:hAnsi="Arial"/>
          <w:sz w:val="22"/>
          <w:szCs w:val="22"/>
        </w:rPr>
        <w:t>r</w:t>
      </w:r>
      <w:r w:rsidRPr="00F85FF0">
        <w:rPr>
          <w:rFonts w:ascii="Arial" w:hAnsi="Arial"/>
          <w:sz w:val="22"/>
          <w:szCs w:val="22"/>
        </w:rPr>
        <w:t>gangartigem Charakter geplant, die an der östlichen Mauer entlang, über das Flachdach der WC-Anlage und um den Bergfried nach oben geführt wird. Aus diesem Grund soll der bestehende Tr</w:t>
      </w:r>
      <w:r w:rsidRPr="00F85FF0">
        <w:rPr>
          <w:rFonts w:ascii="Arial" w:hAnsi="Arial"/>
          <w:sz w:val="22"/>
          <w:szCs w:val="22"/>
        </w:rPr>
        <w:t>e</w:t>
      </w:r>
      <w:r w:rsidRPr="00F85FF0">
        <w:rPr>
          <w:rFonts w:ascii="Arial" w:hAnsi="Arial"/>
          <w:sz w:val="22"/>
          <w:szCs w:val="22"/>
        </w:rPr>
        <w:t>ppenaufgang zwischen Bergfried und Restaurantgebäude zurückgebaut werden.</w:t>
      </w:r>
    </w:p>
    <w:p w:rsidR="00D23532" w:rsidRPr="00F85FF0" w:rsidRDefault="00D23532" w:rsidP="007614AE">
      <w:pPr>
        <w:pBdr>
          <w:top w:val="single" w:sz="4" w:space="1" w:color="auto"/>
          <w:left w:val="single" w:sz="4" w:space="4" w:color="auto"/>
          <w:bottom w:val="single" w:sz="4" w:space="1" w:color="auto"/>
          <w:right w:val="single" w:sz="4" w:space="4" w:color="auto"/>
        </w:pBdr>
        <w:tabs>
          <w:tab w:val="left" w:pos="2835"/>
        </w:tabs>
        <w:spacing w:line="360" w:lineRule="auto"/>
        <w:rPr>
          <w:rFonts w:ascii="Arial" w:hAnsi="Arial"/>
          <w:sz w:val="22"/>
          <w:szCs w:val="22"/>
        </w:rPr>
      </w:pPr>
    </w:p>
    <w:p w:rsidR="00D23532" w:rsidRPr="00F85FF0" w:rsidRDefault="00D23532" w:rsidP="007614AE">
      <w:pPr>
        <w:pBdr>
          <w:top w:val="single" w:sz="4" w:space="1" w:color="auto"/>
          <w:left w:val="single" w:sz="4" w:space="4" w:color="auto"/>
          <w:bottom w:val="single" w:sz="4" w:space="1" w:color="auto"/>
          <w:right w:val="single" w:sz="4" w:space="4" w:color="auto"/>
        </w:pBdr>
        <w:tabs>
          <w:tab w:val="left" w:pos="2835"/>
        </w:tabs>
        <w:spacing w:line="360" w:lineRule="auto"/>
        <w:rPr>
          <w:rFonts w:ascii="Arial" w:hAnsi="Arial"/>
          <w:sz w:val="22"/>
          <w:szCs w:val="22"/>
        </w:rPr>
      </w:pPr>
      <w:r w:rsidRPr="00F85FF0">
        <w:rPr>
          <w:rFonts w:ascii="Arial" w:hAnsi="Arial"/>
          <w:sz w:val="22"/>
          <w:szCs w:val="22"/>
        </w:rPr>
        <w:t>Die Anlage stellt sich zurzeit unattraktiv dar; die Gastronomie ist veraltet und die historische Bausu</w:t>
      </w:r>
      <w:r w:rsidRPr="00F85FF0">
        <w:rPr>
          <w:rFonts w:ascii="Arial" w:hAnsi="Arial"/>
          <w:sz w:val="22"/>
          <w:szCs w:val="22"/>
        </w:rPr>
        <w:t>b</w:t>
      </w:r>
      <w:r w:rsidRPr="00F85FF0">
        <w:rPr>
          <w:rFonts w:ascii="Arial" w:hAnsi="Arial"/>
          <w:sz w:val="22"/>
          <w:szCs w:val="22"/>
        </w:rPr>
        <w:t>stanz ist vom Verfall bedroht. Die Stadt Bernkastel-Kues stellt sich nun der Herausforderung und möc</w:t>
      </w:r>
      <w:r w:rsidRPr="00F85FF0">
        <w:rPr>
          <w:rFonts w:ascii="Arial" w:hAnsi="Arial"/>
          <w:sz w:val="22"/>
          <w:szCs w:val="22"/>
        </w:rPr>
        <w:t>h</w:t>
      </w:r>
      <w:r w:rsidRPr="00F85FF0">
        <w:rPr>
          <w:rFonts w:ascii="Arial" w:hAnsi="Arial"/>
          <w:sz w:val="22"/>
          <w:szCs w:val="22"/>
        </w:rPr>
        <w:t>te die Burg langfristig wieder in Wert setzen. So konnte im Jahr 2011 mit der Sanierung der Zwinge</w:t>
      </w:r>
      <w:r w:rsidRPr="00F85FF0">
        <w:rPr>
          <w:rFonts w:ascii="Arial" w:hAnsi="Arial"/>
          <w:sz w:val="22"/>
          <w:szCs w:val="22"/>
        </w:rPr>
        <w:t>r</w:t>
      </w:r>
      <w:r w:rsidRPr="00F85FF0">
        <w:rPr>
          <w:rFonts w:ascii="Arial" w:hAnsi="Arial"/>
          <w:sz w:val="22"/>
          <w:szCs w:val="22"/>
        </w:rPr>
        <w:t>mauer begonnen werden. Die Fortführung der Arbeiten in 2012 brachte spektakuläre römische Fu</w:t>
      </w:r>
      <w:r w:rsidRPr="00F85FF0">
        <w:rPr>
          <w:rFonts w:ascii="Arial" w:hAnsi="Arial"/>
          <w:sz w:val="22"/>
          <w:szCs w:val="22"/>
        </w:rPr>
        <w:t>n</w:t>
      </w:r>
      <w:r w:rsidRPr="00F85FF0">
        <w:rPr>
          <w:rFonts w:ascii="Arial" w:hAnsi="Arial"/>
          <w:sz w:val="22"/>
          <w:szCs w:val="22"/>
        </w:rPr>
        <w:t>de zu Tage: Die heute sichtbare und uns bisher bekannte mittelalterliche Anlage steht auf einem röm</w:t>
      </w:r>
      <w:r w:rsidRPr="00F85FF0">
        <w:rPr>
          <w:rFonts w:ascii="Arial" w:hAnsi="Arial"/>
          <w:sz w:val="22"/>
          <w:szCs w:val="22"/>
        </w:rPr>
        <w:t>i</w:t>
      </w:r>
      <w:r w:rsidRPr="00F85FF0">
        <w:rPr>
          <w:rFonts w:ascii="Arial" w:hAnsi="Arial"/>
          <w:sz w:val="22"/>
          <w:szCs w:val="22"/>
        </w:rPr>
        <w:t>schen Kastell, dem sogenannten „</w:t>
      </w:r>
      <w:proofErr w:type="spellStart"/>
      <w:r w:rsidRPr="00F85FF0">
        <w:rPr>
          <w:rFonts w:ascii="Arial" w:hAnsi="Arial"/>
          <w:sz w:val="22"/>
          <w:szCs w:val="22"/>
        </w:rPr>
        <w:t>Princastellum</w:t>
      </w:r>
      <w:proofErr w:type="spellEnd"/>
      <w:r w:rsidRPr="00F85FF0">
        <w:rPr>
          <w:rFonts w:ascii="Arial" w:hAnsi="Arial"/>
          <w:sz w:val="22"/>
          <w:szCs w:val="22"/>
        </w:rPr>
        <w:t>“, das nun auch als Namen gebend für Bernkastel-Kues angesehen werden kann. Daher ist auch eine Einbindung in das Konzept „Straße der Römer“ g</w:t>
      </w:r>
      <w:r w:rsidRPr="00F85FF0">
        <w:rPr>
          <w:rFonts w:ascii="Arial" w:hAnsi="Arial"/>
          <w:sz w:val="22"/>
          <w:szCs w:val="22"/>
        </w:rPr>
        <w:t>e</w:t>
      </w:r>
      <w:r w:rsidRPr="00F85FF0">
        <w:rPr>
          <w:rFonts w:ascii="Arial" w:hAnsi="Arial"/>
          <w:sz w:val="22"/>
          <w:szCs w:val="22"/>
        </w:rPr>
        <w:t>plant.</w:t>
      </w:r>
    </w:p>
    <w:p w:rsidR="00D23532" w:rsidRPr="00F85FF0" w:rsidRDefault="00D23532" w:rsidP="007614AE">
      <w:pPr>
        <w:pBdr>
          <w:top w:val="single" w:sz="4" w:space="1" w:color="auto"/>
          <w:left w:val="single" w:sz="4" w:space="4" w:color="auto"/>
          <w:bottom w:val="single" w:sz="4" w:space="1" w:color="auto"/>
          <w:right w:val="single" w:sz="4" w:space="4" w:color="auto"/>
        </w:pBdr>
        <w:tabs>
          <w:tab w:val="left" w:pos="2835"/>
        </w:tabs>
        <w:spacing w:line="360" w:lineRule="auto"/>
        <w:rPr>
          <w:rFonts w:ascii="Arial" w:hAnsi="Arial"/>
          <w:sz w:val="22"/>
          <w:szCs w:val="22"/>
        </w:rPr>
      </w:pPr>
    </w:p>
    <w:p w:rsidR="00D23532" w:rsidRPr="00F85FF0" w:rsidRDefault="00D23532" w:rsidP="007614AE">
      <w:pPr>
        <w:pBdr>
          <w:top w:val="single" w:sz="4" w:space="1" w:color="auto"/>
          <w:left w:val="single" w:sz="4" w:space="4" w:color="auto"/>
          <w:bottom w:val="single" w:sz="4" w:space="1" w:color="auto"/>
          <w:right w:val="single" w:sz="4" w:space="4" w:color="auto"/>
        </w:pBdr>
        <w:tabs>
          <w:tab w:val="left" w:pos="2835"/>
        </w:tabs>
        <w:spacing w:line="360" w:lineRule="auto"/>
        <w:rPr>
          <w:rFonts w:ascii="Arial" w:hAnsi="Arial"/>
          <w:sz w:val="22"/>
          <w:szCs w:val="22"/>
        </w:rPr>
      </w:pPr>
      <w:r w:rsidRPr="00F85FF0">
        <w:rPr>
          <w:rFonts w:ascii="Arial" w:hAnsi="Arial"/>
          <w:sz w:val="22"/>
          <w:szCs w:val="22"/>
        </w:rPr>
        <w:t>Die neuen Funde sind aber auch gleichzeitig eine Verpflichtung der Stadt, diese für die Nachwelt zu e</w:t>
      </w:r>
      <w:r w:rsidRPr="00F85FF0">
        <w:rPr>
          <w:rFonts w:ascii="Arial" w:hAnsi="Arial"/>
          <w:sz w:val="22"/>
          <w:szCs w:val="22"/>
        </w:rPr>
        <w:t>r</w:t>
      </w:r>
      <w:r w:rsidRPr="00F85FF0">
        <w:rPr>
          <w:rFonts w:ascii="Arial" w:hAnsi="Arial"/>
          <w:sz w:val="22"/>
          <w:szCs w:val="22"/>
        </w:rPr>
        <w:t>halten und der Öffentlichkeit zugänglich und verständlich zu machen. Weiterhin ist die Erneuerung der Gastronomie in der Burg geplant, um die Anlage auf Dauer wirtschaftlich tragfähig zu machen. Auch eine neue Zuwegung zum Turm ist geplant, wobei der Turm selbst ebenfalls einer umfangreichen S</w:t>
      </w:r>
      <w:r w:rsidRPr="00F85FF0">
        <w:rPr>
          <w:rFonts w:ascii="Arial" w:hAnsi="Arial"/>
          <w:sz w:val="22"/>
          <w:szCs w:val="22"/>
        </w:rPr>
        <w:t>a</w:t>
      </w:r>
      <w:r w:rsidRPr="00F85FF0">
        <w:rPr>
          <w:rFonts w:ascii="Arial" w:hAnsi="Arial"/>
          <w:sz w:val="22"/>
          <w:szCs w:val="22"/>
        </w:rPr>
        <w:t>nierung bedarf.</w:t>
      </w:r>
    </w:p>
    <w:p w:rsidR="007614AE" w:rsidRDefault="007614AE" w:rsidP="007614AE">
      <w:pPr>
        <w:tabs>
          <w:tab w:val="left" w:pos="2835"/>
        </w:tabs>
        <w:spacing w:line="360" w:lineRule="auto"/>
        <w:rPr>
          <w:rFonts w:ascii="Arial" w:hAnsi="Arial"/>
          <w:b/>
          <w:sz w:val="28"/>
          <w:szCs w:val="28"/>
        </w:rPr>
      </w:pPr>
    </w:p>
    <w:p w:rsidR="007614AE" w:rsidRDefault="007614AE" w:rsidP="007614AE">
      <w:pPr>
        <w:tabs>
          <w:tab w:val="left" w:pos="2835"/>
        </w:tabs>
        <w:spacing w:line="360" w:lineRule="auto"/>
        <w:rPr>
          <w:rFonts w:ascii="Arial" w:hAnsi="Arial"/>
          <w:b/>
          <w:sz w:val="28"/>
          <w:szCs w:val="28"/>
        </w:rPr>
      </w:pPr>
    </w:p>
    <w:p w:rsidR="007614AE" w:rsidRDefault="007614AE" w:rsidP="007614AE">
      <w:pPr>
        <w:tabs>
          <w:tab w:val="left" w:pos="2835"/>
        </w:tabs>
        <w:spacing w:line="360" w:lineRule="auto"/>
        <w:rPr>
          <w:rFonts w:ascii="Arial" w:hAnsi="Arial"/>
          <w:b/>
          <w:sz w:val="28"/>
          <w:szCs w:val="28"/>
        </w:rPr>
      </w:pPr>
    </w:p>
    <w:p w:rsidR="007614AE" w:rsidRDefault="007614AE" w:rsidP="007614AE">
      <w:pPr>
        <w:tabs>
          <w:tab w:val="left" w:pos="2835"/>
        </w:tabs>
        <w:spacing w:line="360" w:lineRule="auto"/>
        <w:rPr>
          <w:rFonts w:ascii="Arial" w:hAnsi="Arial"/>
          <w:b/>
          <w:sz w:val="28"/>
          <w:szCs w:val="28"/>
        </w:rPr>
      </w:pPr>
    </w:p>
    <w:p w:rsidR="00D23532" w:rsidRPr="005F15C1" w:rsidRDefault="00D23532" w:rsidP="007614AE">
      <w:pPr>
        <w:tabs>
          <w:tab w:val="left" w:pos="2835"/>
        </w:tabs>
        <w:spacing w:line="360" w:lineRule="auto"/>
        <w:rPr>
          <w:rFonts w:ascii="Arial" w:hAnsi="Arial"/>
          <w:b/>
          <w:sz w:val="22"/>
          <w:szCs w:val="22"/>
        </w:rPr>
      </w:pPr>
      <w:r w:rsidRPr="008058C2">
        <w:rPr>
          <w:rFonts w:ascii="Arial" w:hAnsi="Arial"/>
          <w:b/>
          <w:sz w:val="28"/>
          <w:szCs w:val="28"/>
        </w:rPr>
        <w:t>Burg Landshut</w:t>
      </w:r>
      <w:r>
        <w:rPr>
          <w:rFonts w:ascii="Arial" w:hAnsi="Arial"/>
          <w:b/>
          <w:sz w:val="28"/>
          <w:szCs w:val="28"/>
        </w:rPr>
        <w:t xml:space="preserve"> (3)</w:t>
      </w:r>
      <w:r w:rsidRPr="008058C2">
        <w:rPr>
          <w:rFonts w:ascii="Arial" w:hAnsi="Arial"/>
          <w:b/>
          <w:sz w:val="28"/>
          <w:szCs w:val="28"/>
        </w:rPr>
        <w:t xml:space="preserve"> – Rundweg „Römische Funde“</w:t>
      </w:r>
    </w:p>
    <w:p w:rsidR="00D23532" w:rsidRPr="00F85FF0" w:rsidRDefault="00D23532" w:rsidP="007614AE">
      <w:pPr>
        <w:spacing w:line="360" w:lineRule="auto"/>
        <w:rPr>
          <w:rFonts w:ascii="Arial" w:hAnsi="Arial"/>
          <w:sz w:val="22"/>
          <w:szCs w:val="22"/>
        </w:rPr>
      </w:pPr>
      <w:r w:rsidRPr="00F85FF0">
        <w:rPr>
          <w:rFonts w:ascii="Arial" w:hAnsi="Arial"/>
          <w:sz w:val="22"/>
          <w:szCs w:val="22"/>
        </w:rPr>
        <w:t>Projekt-Nr. 137.1</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Projektträger:</w:t>
      </w:r>
      <w:r w:rsidRPr="00F85FF0">
        <w:rPr>
          <w:rFonts w:ascii="Arial" w:hAnsi="Arial"/>
          <w:sz w:val="22"/>
          <w:szCs w:val="22"/>
        </w:rPr>
        <w:tab/>
      </w:r>
      <w:r w:rsidRPr="00F85FF0">
        <w:rPr>
          <w:rFonts w:ascii="Arial" w:hAnsi="Arial"/>
          <w:b/>
          <w:sz w:val="22"/>
          <w:szCs w:val="22"/>
        </w:rPr>
        <w:t>Stadt Bernkastel-Kues</w:t>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br/>
        <w:t>Projektort:</w:t>
      </w:r>
      <w:r w:rsidRPr="00F85FF0">
        <w:rPr>
          <w:rFonts w:ascii="Arial" w:hAnsi="Arial"/>
          <w:sz w:val="22"/>
          <w:szCs w:val="22"/>
        </w:rPr>
        <w:tab/>
      </w:r>
      <w:r w:rsidRPr="00F85FF0">
        <w:rPr>
          <w:rFonts w:ascii="Arial" w:hAnsi="Arial"/>
          <w:b/>
          <w:sz w:val="22"/>
          <w:szCs w:val="22"/>
        </w:rPr>
        <w:t>Stadt Bernkastel-Kues</w:t>
      </w: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br/>
        <w:t>Projektlaufzeit:</w:t>
      </w:r>
      <w:r w:rsidRPr="00F85FF0">
        <w:rPr>
          <w:rFonts w:ascii="Arial" w:hAnsi="Arial"/>
          <w:sz w:val="22"/>
          <w:szCs w:val="22"/>
        </w:rPr>
        <w:tab/>
      </w:r>
      <w:r w:rsidRPr="00F85FF0">
        <w:rPr>
          <w:rFonts w:ascii="Arial" w:hAnsi="Arial"/>
          <w:b/>
          <w:sz w:val="22"/>
          <w:szCs w:val="22"/>
        </w:rPr>
        <w:t>2013 - 2015</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sz w:val="22"/>
          <w:szCs w:val="22"/>
        </w:rPr>
        <w:t>Projektkosten:</w:t>
      </w:r>
      <w:r w:rsidRPr="00F85FF0">
        <w:rPr>
          <w:rFonts w:ascii="Arial" w:hAnsi="Arial"/>
          <w:sz w:val="22"/>
          <w:szCs w:val="22"/>
        </w:rPr>
        <w:tab/>
      </w:r>
      <w:r w:rsidRPr="00F85FF0">
        <w:rPr>
          <w:rFonts w:ascii="Arial" w:hAnsi="Arial"/>
          <w:b/>
          <w:sz w:val="22"/>
          <w:szCs w:val="22"/>
        </w:rPr>
        <w:t>170.170</w:t>
      </w:r>
      <w:r w:rsidRPr="00F85FF0">
        <w:rPr>
          <w:rFonts w:ascii="Arial" w:hAnsi="Arial"/>
          <w:sz w:val="22"/>
          <w:szCs w:val="22"/>
        </w:rPr>
        <w:t xml:space="preserve"> </w:t>
      </w:r>
      <w:r w:rsidRPr="00F85FF0">
        <w:rPr>
          <w:rFonts w:ascii="Arial" w:hAnsi="Arial"/>
          <w:b/>
          <w:sz w:val="22"/>
          <w:szCs w:val="22"/>
        </w:rPr>
        <w:t>€</w:t>
      </w:r>
    </w:p>
    <w:p w:rsidR="00D23532" w:rsidRPr="00F85FF0" w:rsidRDefault="00D23532" w:rsidP="007614AE">
      <w:pPr>
        <w:tabs>
          <w:tab w:val="left" w:pos="2835"/>
        </w:tabs>
        <w:spacing w:line="360" w:lineRule="auto"/>
        <w:rPr>
          <w:rFonts w:ascii="Arial" w:hAnsi="Arial"/>
          <w:sz w:val="22"/>
          <w:szCs w:val="22"/>
        </w:rPr>
      </w:pPr>
    </w:p>
    <w:p w:rsidR="00D23532" w:rsidRPr="00F85FF0" w:rsidRDefault="00D23532" w:rsidP="007614AE">
      <w:pPr>
        <w:tabs>
          <w:tab w:val="left" w:pos="2835"/>
        </w:tabs>
        <w:spacing w:line="360" w:lineRule="auto"/>
        <w:rPr>
          <w:rFonts w:ascii="Arial" w:hAnsi="Arial"/>
          <w:b/>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D23532" w:rsidRPr="00F85FF0" w:rsidRDefault="00D23532" w:rsidP="007614AE">
      <w:pPr>
        <w:tabs>
          <w:tab w:val="left" w:pos="2835"/>
        </w:tabs>
        <w:spacing w:line="360" w:lineRule="auto"/>
        <w:rPr>
          <w:rFonts w:ascii="Arial" w:hAnsi="Arial"/>
          <w:b/>
          <w:sz w:val="22"/>
          <w:szCs w:val="22"/>
        </w:rPr>
      </w:pPr>
    </w:p>
    <w:p w:rsidR="00D23532" w:rsidRPr="00F85FF0" w:rsidRDefault="00D23532" w:rsidP="007614AE">
      <w:pPr>
        <w:tabs>
          <w:tab w:val="left" w:pos="2835"/>
        </w:tabs>
        <w:spacing w:line="360" w:lineRule="auto"/>
        <w:rPr>
          <w:rFonts w:ascii="Arial" w:hAnsi="Arial"/>
          <w:b/>
          <w:sz w:val="22"/>
          <w:szCs w:val="22"/>
        </w:rPr>
      </w:pPr>
    </w:p>
    <w:p w:rsidR="00D23532" w:rsidRPr="00F85FF0" w:rsidRDefault="00D23532" w:rsidP="007614AE">
      <w:pPr>
        <w:tabs>
          <w:tab w:val="left" w:pos="2835"/>
        </w:tabs>
        <w:spacing w:line="360" w:lineRule="auto"/>
        <w:rPr>
          <w:rFonts w:ascii="Arial" w:hAnsi="Arial"/>
          <w:b/>
          <w:sz w:val="22"/>
          <w:szCs w:val="22"/>
        </w:rPr>
      </w:pPr>
    </w:p>
    <w:p w:rsidR="00D23532" w:rsidRPr="00F85FF0" w:rsidRDefault="00D23532" w:rsidP="007614AE">
      <w:pPr>
        <w:tabs>
          <w:tab w:val="left" w:pos="2835"/>
        </w:tabs>
        <w:spacing w:line="360" w:lineRule="auto"/>
        <w:rPr>
          <w:rFonts w:ascii="Arial" w:hAnsi="Arial"/>
          <w:sz w:val="22"/>
          <w:szCs w:val="22"/>
        </w:rPr>
      </w:pPr>
      <w:r w:rsidRPr="00F85FF0">
        <w:rPr>
          <w:rFonts w:ascii="Arial" w:hAnsi="Arial"/>
          <w:b/>
          <w:sz w:val="22"/>
          <w:szCs w:val="22"/>
        </w:rPr>
        <w:t>Projektbeschreibung:</w:t>
      </w:r>
      <w:r w:rsidRPr="00F85FF0">
        <w:rPr>
          <w:rFonts w:ascii="Arial" w:hAnsi="Arial"/>
          <w:b/>
          <w:sz w:val="22"/>
          <w:szCs w:val="22"/>
        </w:rPr>
        <w:br/>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Bisher befand sich rund um die Außenmauern der Burganlage ein Rundweg, der aufgrund des Verfalls der Zwingermauer bereits abgängig war und nun im Zuge der aktuellen Arbeiten und Ausgrabungen vor allem im östlichen und südlichen Bereich nicht mehr existiert.</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Um insbesondere die erkennbaren Fragmente des römischen Kastells erlebbar zu machen, ist die Schaffung eines neuen Rundweges geplant, bei dem man diese mittels entsprechender Treppen- und Brückenkonstruktionen erreichen kann. Die Bauhistorie der Gesamtanlage soll mit </w:t>
      </w:r>
      <w:smartTag w:uri="urn:schemas-microsoft-com:office:smarttags" w:element="PersonName">
        <w:r w:rsidRPr="00F85FF0">
          <w:rPr>
            <w:rFonts w:ascii="Arial" w:hAnsi="Arial"/>
            <w:sz w:val="22"/>
            <w:szCs w:val="22"/>
          </w:rPr>
          <w:t>Info</w:t>
        </w:r>
      </w:smartTag>
      <w:r w:rsidRPr="00F85FF0">
        <w:rPr>
          <w:rFonts w:ascii="Arial" w:hAnsi="Arial"/>
          <w:sz w:val="22"/>
          <w:szCs w:val="22"/>
        </w:rPr>
        <w:t>-Tafeln etc. a</w:t>
      </w:r>
      <w:r w:rsidRPr="00F85FF0">
        <w:rPr>
          <w:rFonts w:ascii="Arial" w:hAnsi="Arial"/>
          <w:sz w:val="22"/>
          <w:szCs w:val="22"/>
        </w:rPr>
        <w:t>n</w:t>
      </w:r>
      <w:r w:rsidRPr="00F85FF0">
        <w:rPr>
          <w:rFonts w:ascii="Arial" w:hAnsi="Arial"/>
          <w:sz w:val="22"/>
          <w:szCs w:val="22"/>
        </w:rPr>
        <w:t>sprechend dargestellt und erläutert werden.</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Im Jahr 2011 konnte mit der Sanierung der Zwingermauer begonnen werden. Die Fortführung der A</w:t>
      </w:r>
      <w:r w:rsidRPr="00F85FF0">
        <w:rPr>
          <w:rFonts w:ascii="Arial" w:hAnsi="Arial"/>
          <w:sz w:val="22"/>
          <w:szCs w:val="22"/>
        </w:rPr>
        <w:t>r</w:t>
      </w:r>
      <w:r w:rsidRPr="00F85FF0">
        <w:rPr>
          <w:rFonts w:ascii="Arial" w:hAnsi="Arial"/>
          <w:sz w:val="22"/>
          <w:szCs w:val="22"/>
        </w:rPr>
        <w:t>beiten in 2012 brachte spektakuläre römische Funde zu Tage: Die heute sichtbare und uns bisher b</w:t>
      </w:r>
      <w:r w:rsidRPr="00F85FF0">
        <w:rPr>
          <w:rFonts w:ascii="Arial" w:hAnsi="Arial"/>
          <w:sz w:val="22"/>
          <w:szCs w:val="22"/>
        </w:rPr>
        <w:t>e</w:t>
      </w:r>
      <w:r w:rsidRPr="00F85FF0">
        <w:rPr>
          <w:rFonts w:ascii="Arial" w:hAnsi="Arial"/>
          <w:sz w:val="22"/>
          <w:szCs w:val="22"/>
        </w:rPr>
        <w:t>kannte mittelalterliche Anlage steht auf einem römischen Kastell, dem sogenannten „</w:t>
      </w:r>
      <w:proofErr w:type="spellStart"/>
      <w:r w:rsidRPr="00F85FF0">
        <w:rPr>
          <w:rFonts w:ascii="Arial" w:hAnsi="Arial"/>
          <w:sz w:val="22"/>
          <w:szCs w:val="22"/>
        </w:rPr>
        <w:t>Princaste</w:t>
      </w:r>
      <w:r w:rsidRPr="00F85FF0">
        <w:rPr>
          <w:rFonts w:ascii="Arial" w:hAnsi="Arial"/>
          <w:sz w:val="22"/>
          <w:szCs w:val="22"/>
        </w:rPr>
        <w:t>l</w:t>
      </w:r>
      <w:r w:rsidRPr="00F85FF0">
        <w:rPr>
          <w:rFonts w:ascii="Arial" w:hAnsi="Arial"/>
          <w:sz w:val="22"/>
          <w:szCs w:val="22"/>
        </w:rPr>
        <w:t>lum</w:t>
      </w:r>
      <w:proofErr w:type="spellEnd"/>
      <w:r w:rsidRPr="00F85FF0">
        <w:rPr>
          <w:rFonts w:ascii="Arial" w:hAnsi="Arial"/>
          <w:sz w:val="22"/>
          <w:szCs w:val="22"/>
        </w:rPr>
        <w:t>“, das nun auch als namensgebend für Bernkastel-Kues angesehen werden kann. Daher ist auch eine Ei</w:t>
      </w:r>
      <w:r w:rsidRPr="00F85FF0">
        <w:rPr>
          <w:rFonts w:ascii="Arial" w:hAnsi="Arial"/>
          <w:sz w:val="22"/>
          <w:szCs w:val="22"/>
        </w:rPr>
        <w:t>n</w:t>
      </w:r>
      <w:r w:rsidRPr="00F85FF0">
        <w:rPr>
          <w:rFonts w:ascii="Arial" w:hAnsi="Arial"/>
          <w:sz w:val="22"/>
          <w:szCs w:val="22"/>
        </w:rPr>
        <w:t>bindung in das Konzept „Straße der Römer“ geplant.</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Die neuen Funde sind aber auch gleichzeitig eine Verpflichtung der Stadt, diese für die Nachwelt zu e</w:t>
      </w:r>
      <w:r w:rsidRPr="00F85FF0">
        <w:rPr>
          <w:rFonts w:ascii="Arial" w:hAnsi="Arial"/>
          <w:sz w:val="22"/>
          <w:szCs w:val="22"/>
        </w:rPr>
        <w:t>r</w:t>
      </w:r>
      <w:r w:rsidRPr="00F85FF0">
        <w:rPr>
          <w:rFonts w:ascii="Arial" w:hAnsi="Arial"/>
          <w:sz w:val="22"/>
          <w:szCs w:val="22"/>
        </w:rPr>
        <w:t>halten und der Öffentlichkeit zugänglich und verständlich zu machen. We</w:t>
      </w:r>
      <w:r w:rsidRPr="00F85FF0">
        <w:rPr>
          <w:rFonts w:ascii="Arial" w:hAnsi="Arial"/>
          <w:sz w:val="22"/>
          <w:szCs w:val="22"/>
        </w:rPr>
        <w:t>i</w:t>
      </w:r>
      <w:r w:rsidRPr="00F85FF0">
        <w:rPr>
          <w:rFonts w:ascii="Arial" w:hAnsi="Arial"/>
          <w:sz w:val="22"/>
          <w:szCs w:val="22"/>
        </w:rPr>
        <w:t>terhin ist die Erneuerung der Gastronomie in der Burg geplant, um die Anlage auf Dauer wirtschaftlich tragfähig zu machen. Auch eine neue Zuwegung zum Turm ist geplant, wobei der Turm selbst ebenfalls einer umfangreichen S</w:t>
      </w:r>
      <w:r w:rsidRPr="00F85FF0">
        <w:rPr>
          <w:rFonts w:ascii="Arial" w:hAnsi="Arial"/>
          <w:sz w:val="22"/>
          <w:szCs w:val="22"/>
        </w:rPr>
        <w:t>a</w:t>
      </w:r>
      <w:r w:rsidRPr="00F85FF0">
        <w:rPr>
          <w:rFonts w:ascii="Arial" w:hAnsi="Arial"/>
          <w:sz w:val="22"/>
          <w:szCs w:val="22"/>
        </w:rPr>
        <w:t>nierung bedarf.</w:t>
      </w:r>
    </w:p>
    <w:p w:rsidR="00D23532" w:rsidRPr="00F85FF0" w:rsidRDefault="00D23532"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lastRenderedPageBreak/>
        <w:t>Grundvoraussetzung für die Annahme der Gesamtanlage in der Bevölkerung sowie bei den Touriste</w:t>
      </w:r>
      <w:r w:rsidRPr="00F85FF0">
        <w:rPr>
          <w:rFonts w:ascii="Arial" w:hAnsi="Arial"/>
          <w:sz w:val="22"/>
          <w:szCs w:val="22"/>
        </w:rPr>
        <w:t>n</w:t>
      </w:r>
      <w:r w:rsidRPr="00F85FF0">
        <w:rPr>
          <w:rFonts w:ascii="Arial" w:hAnsi="Arial"/>
          <w:sz w:val="22"/>
          <w:szCs w:val="22"/>
        </w:rPr>
        <w:t>strömen ist die Erreichbarkeit der Burg und eine erleichterte Zugangsmöglichkeit zum Burginnenb</w:t>
      </w:r>
      <w:r w:rsidRPr="00F85FF0">
        <w:rPr>
          <w:rFonts w:ascii="Arial" w:hAnsi="Arial"/>
          <w:sz w:val="22"/>
          <w:szCs w:val="22"/>
        </w:rPr>
        <w:t>e</w:t>
      </w:r>
      <w:r w:rsidRPr="00F85FF0">
        <w:rPr>
          <w:rFonts w:ascii="Arial" w:hAnsi="Arial"/>
          <w:sz w:val="22"/>
          <w:szCs w:val="22"/>
        </w:rPr>
        <w:t>reich sowie zur Turmanlage. Die Bauhistorie der Burg bzw. des Kastells kann nur erlebbar gemacht werden, wenn die Funde zugänglich sind und entsprechend da</w:t>
      </w:r>
      <w:r w:rsidRPr="00F85FF0">
        <w:rPr>
          <w:rFonts w:ascii="Arial" w:hAnsi="Arial"/>
          <w:sz w:val="22"/>
          <w:szCs w:val="22"/>
        </w:rPr>
        <w:t>r</w:t>
      </w:r>
      <w:r w:rsidRPr="00F85FF0">
        <w:rPr>
          <w:rFonts w:ascii="Arial" w:hAnsi="Arial"/>
          <w:sz w:val="22"/>
          <w:szCs w:val="22"/>
        </w:rPr>
        <w:t>gestellt und erläutert werden.</w:t>
      </w:r>
    </w:p>
    <w:p w:rsidR="0066278D" w:rsidRPr="008058C2" w:rsidRDefault="0066278D" w:rsidP="007614AE">
      <w:pPr>
        <w:spacing w:line="360" w:lineRule="auto"/>
        <w:rPr>
          <w:rFonts w:ascii="Arial" w:hAnsi="Arial"/>
          <w:b/>
          <w:sz w:val="28"/>
          <w:szCs w:val="28"/>
        </w:rPr>
      </w:pPr>
      <w:r w:rsidRPr="008058C2">
        <w:rPr>
          <w:rFonts w:ascii="Arial" w:hAnsi="Arial"/>
          <w:b/>
          <w:sz w:val="28"/>
          <w:szCs w:val="28"/>
        </w:rPr>
        <w:t>Kulturweg „Zeller Schwarze Katz“</w:t>
      </w:r>
    </w:p>
    <w:p w:rsidR="0066278D" w:rsidRPr="00F85FF0" w:rsidRDefault="0066278D" w:rsidP="007614AE">
      <w:pPr>
        <w:spacing w:line="360" w:lineRule="auto"/>
        <w:rPr>
          <w:rFonts w:ascii="Arial" w:hAnsi="Arial"/>
          <w:sz w:val="22"/>
          <w:szCs w:val="22"/>
        </w:rPr>
      </w:pPr>
      <w:r w:rsidRPr="00F85FF0">
        <w:rPr>
          <w:rFonts w:ascii="Arial" w:hAnsi="Arial"/>
          <w:sz w:val="22"/>
          <w:szCs w:val="22"/>
        </w:rPr>
        <w:t>Projekt-Nr. 205</w:t>
      </w:r>
    </w:p>
    <w:p w:rsidR="0066278D" w:rsidRPr="00F85FF0" w:rsidRDefault="0066278D" w:rsidP="007614AE">
      <w:pPr>
        <w:tabs>
          <w:tab w:val="left" w:pos="2835"/>
        </w:tabs>
        <w:spacing w:line="360" w:lineRule="auto"/>
        <w:rPr>
          <w:rFonts w:ascii="Arial" w:hAnsi="Arial"/>
          <w:sz w:val="22"/>
          <w:szCs w:val="22"/>
        </w:rPr>
      </w:pP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Projektträger:</w:t>
      </w:r>
      <w:r w:rsidRPr="00F85FF0">
        <w:rPr>
          <w:rFonts w:ascii="Arial" w:hAnsi="Arial"/>
          <w:sz w:val="22"/>
          <w:szCs w:val="22"/>
        </w:rPr>
        <w:tab/>
      </w:r>
      <w:r w:rsidRPr="00F85FF0">
        <w:rPr>
          <w:rFonts w:ascii="Arial" w:hAnsi="Arial"/>
          <w:b/>
          <w:sz w:val="22"/>
          <w:szCs w:val="22"/>
        </w:rPr>
        <w:t>Stadt Zell</w:t>
      </w: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br/>
        <w:t>Projektort:</w:t>
      </w:r>
      <w:r w:rsidRPr="00F85FF0">
        <w:rPr>
          <w:rFonts w:ascii="Arial" w:hAnsi="Arial"/>
          <w:sz w:val="22"/>
          <w:szCs w:val="22"/>
        </w:rPr>
        <w:tab/>
      </w:r>
      <w:r w:rsidRPr="00F85FF0">
        <w:rPr>
          <w:rFonts w:ascii="Arial" w:hAnsi="Arial"/>
          <w:b/>
          <w:sz w:val="22"/>
          <w:szCs w:val="22"/>
        </w:rPr>
        <w:t>Zell und Umgebung</w:t>
      </w: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br/>
        <w:t>Projektlaufzeit:</w:t>
      </w:r>
      <w:r w:rsidRPr="00F85FF0">
        <w:rPr>
          <w:rFonts w:ascii="Arial" w:hAnsi="Arial"/>
          <w:sz w:val="22"/>
          <w:szCs w:val="22"/>
        </w:rPr>
        <w:tab/>
      </w:r>
      <w:r w:rsidRPr="00F85FF0">
        <w:rPr>
          <w:rFonts w:ascii="Arial" w:hAnsi="Arial"/>
          <w:b/>
          <w:sz w:val="22"/>
          <w:szCs w:val="22"/>
        </w:rPr>
        <w:t>2009 – 2010</w:t>
      </w:r>
    </w:p>
    <w:p w:rsidR="0066278D" w:rsidRPr="00F85FF0" w:rsidRDefault="0066278D" w:rsidP="007614AE">
      <w:pPr>
        <w:tabs>
          <w:tab w:val="left" w:pos="2835"/>
        </w:tabs>
        <w:spacing w:line="360" w:lineRule="auto"/>
        <w:rPr>
          <w:rFonts w:ascii="Arial" w:hAnsi="Arial"/>
          <w:sz w:val="22"/>
          <w:szCs w:val="22"/>
        </w:rPr>
      </w:pP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Projektkosten:</w:t>
      </w:r>
      <w:r w:rsidRPr="00F85FF0">
        <w:rPr>
          <w:rFonts w:ascii="Arial" w:hAnsi="Arial"/>
          <w:sz w:val="22"/>
          <w:szCs w:val="22"/>
        </w:rPr>
        <w:tab/>
      </w:r>
      <w:r w:rsidRPr="00F85FF0">
        <w:rPr>
          <w:rFonts w:ascii="Arial" w:hAnsi="Arial"/>
          <w:b/>
          <w:sz w:val="22"/>
          <w:szCs w:val="22"/>
        </w:rPr>
        <w:t>123.148 €</w:t>
      </w:r>
    </w:p>
    <w:p w:rsidR="0066278D" w:rsidRPr="00F85FF0" w:rsidRDefault="0066278D" w:rsidP="007614AE">
      <w:pPr>
        <w:tabs>
          <w:tab w:val="left" w:pos="2835"/>
        </w:tabs>
        <w:spacing w:line="360" w:lineRule="auto"/>
        <w:rPr>
          <w:rFonts w:ascii="Arial" w:hAnsi="Arial"/>
          <w:sz w:val="22"/>
          <w:szCs w:val="22"/>
        </w:rPr>
      </w:pP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66278D" w:rsidRPr="00F85FF0" w:rsidRDefault="0066278D" w:rsidP="007614AE">
      <w:pPr>
        <w:tabs>
          <w:tab w:val="left" w:pos="2835"/>
        </w:tabs>
        <w:spacing w:line="360" w:lineRule="auto"/>
        <w:rPr>
          <w:rFonts w:ascii="Arial" w:hAnsi="Arial"/>
          <w:sz w:val="22"/>
          <w:szCs w:val="22"/>
        </w:rPr>
      </w:pPr>
    </w:p>
    <w:p w:rsidR="0066278D" w:rsidRPr="00F85FF0" w:rsidRDefault="0066278D" w:rsidP="007614AE">
      <w:pPr>
        <w:spacing w:line="360" w:lineRule="auto"/>
        <w:rPr>
          <w:rFonts w:ascii="Arial" w:hAnsi="Arial"/>
          <w:sz w:val="22"/>
          <w:szCs w:val="22"/>
        </w:rPr>
      </w:pPr>
      <w:r w:rsidRPr="00F85FF0">
        <w:rPr>
          <w:rFonts w:ascii="Arial" w:hAnsi="Arial"/>
          <w:b/>
          <w:sz w:val="22"/>
          <w:szCs w:val="22"/>
        </w:rPr>
        <w:br/>
      </w:r>
      <w:r w:rsidRPr="00F85FF0">
        <w:rPr>
          <w:rFonts w:ascii="Arial" w:hAnsi="Arial"/>
          <w:noProof/>
          <w:sz w:val="22"/>
          <w:szCs w:val="22"/>
        </w:rPr>
        <mc:AlternateContent>
          <mc:Choice Requires="wps">
            <w:drawing>
              <wp:anchor distT="0" distB="0" distL="114300" distR="114300" simplePos="0" relativeHeight="251667456" behindDoc="0" locked="0" layoutInCell="1" allowOverlap="1">
                <wp:simplePos x="0" y="0"/>
                <wp:positionH relativeFrom="column">
                  <wp:posOffset>-3086100</wp:posOffset>
                </wp:positionH>
                <wp:positionV relativeFrom="paragraph">
                  <wp:posOffset>4060190</wp:posOffset>
                </wp:positionV>
                <wp:extent cx="2057400" cy="1828800"/>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78D" w:rsidRPr="007E52B3" w:rsidRDefault="0066278D" w:rsidP="0066278D">
                            <w:r w:rsidRPr="007E52B3">
                              <w:rPr>
                                <w:noProof/>
                              </w:rPr>
                              <w:drawing>
                                <wp:inline distT="0" distB="0" distL="0" distR="0">
                                  <wp:extent cx="1971675" cy="17811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l="8890" t="4567" r="9981" b="16803"/>
                                          <a:stretch>
                                            <a:fillRect/>
                                          </a:stretch>
                                        </pic:blipFill>
                                        <pic:spPr bwMode="auto">
                                          <a:xfrm>
                                            <a:off x="0" y="0"/>
                                            <a:ext cx="1971675" cy="1781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7" o:spid="_x0000_s1029" type="#_x0000_t202" style="position:absolute;margin-left:-243pt;margin-top:319.7pt;width:162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" filled="f" stroked="f">
                <v:textbox>
                  <w:txbxContent>
                    <w:p w:rsidR="0066278D" w:rsidRPr="007E52B3" w:rsidRDefault="0066278D" w:rsidP="0066278D">
                      <w:r w:rsidRPr="007E52B3">
                        <w:rPr>
                          <w:noProof/>
                        </w:rPr>
                        <w:drawing>
                          <wp:inline distT="0" distB="0" distL="0" distR="0">
                            <wp:extent cx="1971675" cy="17811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l="8890" t="4567" r="9981" b="16803"/>
                                    <a:stretch>
                                      <a:fillRect/>
                                    </a:stretch>
                                  </pic:blipFill>
                                  <pic:spPr bwMode="auto">
                                    <a:xfrm>
                                      <a:off x="0" y="0"/>
                                      <a:ext cx="1971675" cy="1781175"/>
                                    </a:xfrm>
                                    <a:prstGeom prst="rect">
                                      <a:avLst/>
                                    </a:prstGeom>
                                    <a:noFill/>
                                    <a:ln>
                                      <a:noFill/>
                                    </a:ln>
                                  </pic:spPr>
                                </pic:pic>
                              </a:graphicData>
                            </a:graphic>
                          </wp:inline>
                        </w:drawing>
                      </w:r>
                    </w:p>
                  </w:txbxContent>
                </v:textbox>
              </v:shape>
            </w:pict>
          </mc:Fallback>
        </mc:AlternateContent>
      </w:r>
      <w:r w:rsidRPr="00F85FF0">
        <w:rPr>
          <w:rFonts w:ascii="Arial" w:hAnsi="Arial"/>
          <w:b/>
          <w:sz w:val="22"/>
          <w:szCs w:val="22"/>
        </w:rPr>
        <w:t>Projektbeschreibung:</w:t>
      </w:r>
      <w:r w:rsidRPr="00F85FF0">
        <w:rPr>
          <w:rFonts w:ascii="Arial" w:hAnsi="Arial"/>
          <w:sz w:val="22"/>
          <w:szCs w:val="22"/>
        </w:rPr>
        <w:t xml:space="preserve">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noProof/>
          <w:sz w:val="22"/>
          <w:szCs w:val="22"/>
        </w:rPr>
      </w:pPr>
      <w:r w:rsidRPr="00F85FF0">
        <w:rPr>
          <w:rFonts w:ascii="Arial" w:hAnsi="Arial"/>
          <w:noProof/>
          <w:sz w:val="22"/>
          <w:szCs w:val="22"/>
          <w:u w:val="single"/>
        </w:rPr>
        <w:t>Hauptgegenstand:</w:t>
      </w:r>
      <w:r w:rsidRPr="00F85FF0">
        <w:rPr>
          <w:rFonts w:ascii="Arial" w:hAnsi="Arial"/>
          <w:noProof/>
          <w:sz w:val="22"/>
          <w:szCs w:val="22"/>
        </w:rPr>
        <w:t xml:space="preserve"> </w:t>
      </w:r>
      <w:r w:rsidRPr="00F85FF0">
        <w:rPr>
          <w:rFonts w:ascii="Arial" w:hAnsi="Arial"/>
          <w:noProof/>
          <w:sz w:val="22"/>
          <w:szCs w:val="22"/>
        </w:rPr>
        <w:br/>
        <w:t xml:space="preserve">Kulturweg als 3 km-Rundumweg, insbesondere zugeschnitten auf den Tagestourismus (Wege sind vorhanden).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noProof/>
          <w:sz w:val="22"/>
          <w:szCs w:val="22"/>
        </w:rPr>
      </w:pPr>
      <w:r w:rsidRPr="00F85FF0">
        <w:rPr>
          <w:rFonts w:ascii="Arial" w:hAnsi="Arial"/>
          <w:noProof/>
          <w:sz w:val="22"/>
          <w:szCs w:val="22"/>
        </w:rPr>
        <w:t xml:space="preserve">Hauptthemen des Kulturweges: Geschichte, Bedeutung und Besonderheiten der "Zeller Schwarzen Katz", der - zumindest dem Namen nach - weltbekannten Werbeträgerin der Stadt Zell. Vermittlung der Schwarzen Katz in ihrer volkskundlichen, kulturellen, weinbaulichen und ökonomischen Bedeutung.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noProof/>
          <w:sz w:val="22"/>
          <w:szCs w:val="22"/>
        </w:rPr>
      </w:pPr>
      <w:smartTag w:uri="urn:schemas-microsoft-com:office:smarttags" w:element="PersonName">
        <w:r w:rsidRPr="00F85FF0">
          <w:rPr>
            <w:rFonts w:ascii="Arial" w:hAnsi="Arial"/>
            <w:noProof/>
            <w:sz w:val="22"/>
            <w:szCs w:val="22"/>
          </w:rPr>
          <w:t>Info</w:t>
        </w:r>
      </w:smartTag>
      <w:r w:rsidRPr="00F85FF0">
        <w:rPr>
          <w:rFonts w:ascii="Arial" w:hAnsi="Arial"/>
          <w:noProof/>
          <w:sz w:val="22"/>
          <w:szCs w:val="22"/>
        </w:rPr>
        <w:t>rmationstafeln entlang des Kulturweges mit Faltblatt und Internet-Auftritt.</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noProof/>
          <w:sz w:val="22"/>
          <w:szCs w:val="22"/>
        </w:rPr>
      </w:pPr>
      <w:r w:rsidRPr="00F85FF0">
        <w:rPr>
          <w:rFonts w:ascii="Arial" w:hAnsi="Arial"/>
          <w:noProof/>
          <w:sz w:val="22"/>
          <w:szCs w:val="22"/>
          <w:u w:val="single"/>
        </w:rPr>
        <w:t>Dabei u. a.:</w:t>
      </w:r>
      <w:r w:rsidRPr="00F85FF0">
        <w:rPr>
          <w:rFonts w:ascii="Arial" w:hAnsi="Arial"/>
          <w:noProof/>
          <w:sz w:val="22"/>
          <w:szCs w:val="22"/>
        </w:rPr>
        <w:t xml:space="preserve"> Inszenierung der Namensgebung "Zeller Schwarze Katz" im historischen Mayntzer-Gewölbekeller in der Zeller Altstadt, dem Original-Schaupatz, mit der schwarzen Katze, den beiden Kaufleuten aus Aachen sowie dem Winzer und der Winzerin durch lebensgroße - bewegliche und sprechende - Puppen.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noProof/>
          <w:sz w:val="22"/>
          <w:szCs w:val="22"/>
        </w:rPr>
      </w:pPr>
      <w:r w:rsidRPr="00F85FF0">
        <w:rPr>
          <w:rFonts w:ascii="Arial" w:hAnsi="Arial"/>
          <w:noProof/>
          <w:sz w:val="22"/>
          <w:szCs w:val="22"/>
        </w:rPr>
        <w:t xml:space="preserve">Durch Betätigung eines Tasters oder mittels eines Bewegungsmelders wird die Szenerie bei Eintritt in den Keller in Gang gesetzt.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noProof/>
          <w:sz w:val="22"/>
          <w:szCs w:val="22"/>
          <w:u w:val="single"/>
        </w:rPr>
        <w:t>Wegebegleitend:</w:t>
      </w:r>
      <w:r w:rsidRPr="00F85FF0">
        <w:rPr>
          <w:rFonts w:ascii="Arial" w:hAnsi="Arial"/>
          <w:noProof/>
          <w:sz w:val="22"/>
          <w:szCs w:val="22"/>
        </w:rPr>
        <w:br/>
        <w:t xml:space="preserve">Präsentation von Geschichts-, Gestalt- und Gebrauchswerten. Durchgängige Wegweisung über die Schwarze Katz als Skulptur, Kreation von Promo- tions- und Merchandising-Artikel </w:t>
      </w:r>
      <w:r w:rsidRPr="00F85FF0">
        <w:rPr>
          <w:rFonts w:ascii="Arial" w:hAnsi="Arial"/>
          <w:noProof/>
          <w:sz w:val="22"/>
          <w:szCs w:val="22"/>
        </w:rPr>
        <w:lastRenderedPageBreak/>
        <w:t>rund um die Schwarze Katz (z.B. Bäckerei- und Konditoreiprodukte, Souvenirs in Katzenform).</w:t>
      </w:r>
    </w:p>
    <w:p w:rsidR="0066278D" w:rsidRDefault="0066278D" w:rsidP="007614AE">
      <w:pPr>
        <w:tabs>
          <w:tab w:val="left" w:pos="2835"/>
        </w:tabs>
        <w:spacing w:line="360" w:lineRule="auto"/>
        <w:rPr>
          <w:rFonts w:ascii="Arial" w:hAnsi="Arial"/>
          <w:b/>
          <w:sz w:val="22"/>
          <w:szCs w:val="22"/>
        </w:rPr>
      </w:pPr>
    </w:p>
    <w:p w:rsidR="0066278D" w:rsidRDefault="0066278D" w:rsidP="007614AE">
      <w:pPr>
        <w:tabs>
          <w:tab w:val="left" w:pos="2835"/>
        </w:tabs>
        <w:spacing w:line="360" w:lineRule="auto"/>
        <w:rPr>
          <w:rFonts w:ascii="Arial" w:hAnsi="Arial"/>
          <w:b/>
          <w:sz w:val="22"/>
          <w:szCs w:val="22"/>
        </w:rPr>
      </w:pPr>
    </w:p>
    <w:p w:rsidR="0066278D" w:rsidRPr="00F85FF0" w:rsidRDefault="0066278D" w:rsidP="007614AE">
      <w:pPr>
        <w:tabs>
          <w:tab w:val="left" w:pos="2835"/>
        </w:tabs>
        <w:spacing w:line="360" w:lineRule="auto"/>
        <w:rPr>
          <w:rFonts w:ascii="Arial" w:hAnsi="Arial"/>
          <w:b/>
          <w:sz w:val="22"/>
          <w:szCs w:val="22"/>
        </w:rPr>
      </w:pPr>
      <w:r w:rsidRPr="00F85FF0">
        <w:rPr>
          <w:rFonts w:ascii="Arial" w:hAnsi="Arial"/>
          <w:b/>
          <w:noProof/>
          <w:sz w:val="22"/>
          <w:szCs w:val="22"/>
        </w:rPr>
        <mc:AlternateContent>
          <mc:Choice Requires="wps">
            <w:drawing>
              <wp:anchor distT="0" distB="0" distL="114300" distR="114300" simplePos="0" relativeHeight="251669504" behindDoc="0" locked="0" layoutInCell="1" allowOverlap="1">
                <wp:simplePos x="0" y="0"/>
                <wp:positionH relativeFrom="column">
                  <wp:posOffset>-48260</wp:posOffset>
                </wp:positionH>
                <wp:positionV relativeFrom="paragraph">
                  <wp:posOffset>110490</wp:posOffset>
                </wp:positionV>
                <wp:extent cx="2989580" cy="2643505"/>
                <wp:effectExtent l="0" t="0" r="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264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80"/>
                              </a:solidFill>
                              <a:miter lim="800000"/>
                              <a:headEnd/>
                              <a:tailEnd/>
                            </a14:hiddenLine>
                          </a:ext>
                        </a:extLst>
                      </wps:spPr>
                      <wps:txbx>
                        <w:txbxContent>
                          <w:p w:rsidR="0066278D" w:rsidRDefault="0066278D" w:rsidP="0066278D">
                            <w:r>
                              <w:fldChar w:fldCharType="begin"/>
                            </w:r>
                            <w:r>
                              <w:instrText xml:space="preserve"> INCLUDEPICTURE "http://www.zell-mosel.com/Bildergalerie/2013/Schwarze%20Katz%20Wanderweg/images/prevs/prev2.jpg" \* MERGEFORMATINET </w:instrText>
                            </w:r>
                            <w:r>
                              <w:fldChar w:fldCharType="separate"/>
                            </w:r>
                            <w:r>
                              <w:pict>
                                <v:shape id="_x0000_i1055" type="#_x0000_t75" alt="Rathaustafel.jpg" style="width:220.95pt;height:197.2pt">
                                  <v:imagedata r:id="rId20" r:href="rId21" croptop="6944f" cropbottom="6069f" cropleft="4634f" cropright="4447f"/>
                                </v:shape>
                              </w:pict>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15" o:spid="_x0000_s1030" type="#_x0000_t202" style="position:absolute;margin-left:-3.8pt;margin-top:8.7pt;width:235.4pt;height:208.1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" filled="f" stroked="f" strokecolor="navy">
                <v:textbox style="mso-fit-shape-to-text:t">
                  <w:txbxContent>
                    <w:p w:rsidR="0066278D" w:rsidRDefault="0066278D" w:rsidP="0066278D">
                      <w:r>
                        <w:fldChar w:fldCharType="begin"/>
                      </w:r>
                      <w:r>
                        <w:instrText xml:space="preserve"> INCLUDEPICTURE "http://www.zell-mosel.com/Bildergalerie/2013/Schwarze%20Katz%20Wanderweg/images/prevs/prev2.jpg" \* MERGEFORMATINET </w:instrText>
                      </w:r>
                      <w:r>
                        <w:fldChar w:fldCharType="separate"/>
                      </w:r>
                      <w:r>
                        <w:pict>
                          <v:shape id="_x0000_i1055" type="#_x0000_t75" alt="Rathaustafel.jpg" style="width:220.95pt;height:197.2pt">
                            <v:imagedata r:id="rId20" r:href="rId22" croptop="6944f" cropbottom="6069f" cropleft="4634f" cropright="4447f"/>
                          </v:shape>
                        </w:pict>
                      </w:r>
                      <w:r>
                        <w:fldChar w:fldCharType="end"/>
                      </w:r>
                    </w:p>
                  </w:txbxContent>
                </v:textbox>
              </v:shape>
            </w:pict>
          </mc:Fallback>
        </mc:AlternateContent>
      </w:r>
      <w:r w:rsidRPr="00F85FF0">
        <w:rPr>
          <w:rFonts w:ascii="Arial" w:hAnsi="Arial"/>
          <w:noProof/>
          <w:sz w:val="22"/>
          <w:szCs w:val="22"/>
        </w:rPr>
        <mc:AlternateContent>
          <mc:Choice Requires="wps">
            <w:drawing>
              <wp:anchor distT="0" distB="0" distL="114300" distR="114300" simplePos="0" relativeHeight="251668480" behindDoc="0" locked="0" layoutInCell="1" allowOverlap="1">
                <wp:simplePos x="0" y="0"/>
                <wp:positionH relativeFrom="column">
                  <wp:posOffset>3456940</wp:posOffset>
                </wp:positionH>
                <wp:positionV relativeFrom="paragraph">
                  <wp:posOffset>100965</wp:posOffset>
                </wp:positionV>
                <wp:extent cx="2769870" cy="1981200"/>
                <wp:effectExtent l="0" t="0" r="0" b="0"/>
                <wp:wrapSquare wrapText="bothSides"/>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78D" w:rsidRPr="00A70BE0" w:rsidRDefault="0066278D" w:rsidP="0066278D">
                            <w:pPr>
                              <w:tabs>
                                <w:tab w:val="left" w:pos="2835"/>
                              </w:tabs>
                              <w:rPr>
                                <w:noProof/>
                              </w:rPr>
                            </w:pPr>
                            <w:r>
                              <w:fldChar w:fldCharType="begin"/>
                            </w:r>
                            <w:r>
                              <w:instrText xml:space="preserve"> INCLUDEPICTURE "http://www.zell-mosel.com/Bildergalerie/2013/Schwarze%20Katz%20Wanderweg/images/prevs/prev6.jpg" \* MERGEFORMATINET </w:instrText>
                            </w:r>
                            <w:r>
                              <w:fldChar w:fldCharType="separate"/>
                            </w:r>
                            <w:r>
                              <w:pict>
                                <v:shape id="_x0000_i1056" type="#_x0000_t75" alt="Kelterstein_1.jpg" style="width:203.7pt;height:154.85pt">
                                  <v:imagedata r:id="rId23" r:href="rId24" croptop="903f" cropbottom="798f" cropleft="4720f" cropright="3935f"/>
                                </v:shape>
                              </w:pict>
                            </w:r>
                            <w:r>
                              <w:fldChar w:fldCharType="end"/>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 o:spid="_x0000_s1031" type="#_x0000_t202" style="position:absolute;margin-left:272.2pt;margin-top:7.95pt;width:218.1pt;height:15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qduA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" filled="f" stroked="f">
                <v:textbox>
                  <w:txbxContent>
                    <w:p w:rsidR="0066278D" w:rsidRPr="00A70BE0" w:rsidRDefault="0066278D" w:rsidP="0066278D">
                      <w:pPr>
                        <w:tabs>
                          <w:tab w:val="left" w:pos="2835"/>
                        </w:tabs>
                        <w:rPr>
                          <w:noProof/>
                        </w:rPr>
                      </w:pPr>
                      <w:r>
                        <w:fldChar w:fldCharType="begin"/>
                      </w:r>
                      <w:r>
                        <w:instrText xml:space="preserve"> INCLUDEPICTURE "http://www.zell-mosel.com/Bildergalerie/2013/Schwarze%20Katz%20Wanderweg/images/prevs/prev6.jpg" \* MERGEFORMATINET </w:instrText>
                      </w:r>
                      <w:r>
                        <w:fldChar w:fldCharType="separate"/>
                      </w:r>
                      <w:r>
                        <w:pict>
                          <v:shape id="_x0000_i1056" type="#_x0000_t75" alt="Kelterstein_1.jpg" style="width:203.7pt;height:154.85pt">
                            <v:imagedata r:id="rId23" r:href="rId25" croptop="903f" cropbottom="798f" cropleft="4720f" cropright="3935f"/>
                          </v:shape>
                        </w:pict>
                      </w:r>
                      <w:r>
                        <w:fldChar w:fldCharType="end"/>
                      </w:r>
                    </w:p>
                  </w:txbxContent>
                </v:textbox>
                <w10:wrap type="square"/>
              </v:shape>
            </w:pict>
          </mc:Fallback>
        </mc:AlternateContent>
      </w:r>
      <w:r w:rsidRPr="00F85FF0">
        <w:rPr>
          <w:rFonts w:ascii="Arial" w:hAnsi="Arial"/>
          <w:b/>
          <w:sz w:val="22"/>
          <w:szCs w:val="22"/>
        </w:rPr>
        <w:t xml:space="preserve">                                                                        </w:t>
      </w:r>
      <w:r w:rsidRPr="00F85FF0">
        <w:rPr>
          <w:rFonts w:ascii="Arial" w:hAnsi="Arial"/>
          <w:b/>
          <w:sz w:val="22"/>
          <w:szCs w:val="22"/>
        </w:rPr>
        <w:br/>
      </w:r>
      <w:r w:rsidRPr="00F85FF0">
        <w:rPr>
          <w:rFonts w:ascii="Arial" w:hAnsi="Arial"/>
          <w:b/>
          <w:sz w:val="22"/>
          <w:szCs w:val="22"/>
        </w:rPr>
        <w:br/>
      </w:r>
      <w:r w:rsidRPr="00F85FF0">
        <w:rPr>
          <w:rFonts w:ascii="Arial" w:hAnsi="Arial"/>
          <w:b/>
          <w:sz w:val="22"/>
          <w:szCs w:val="22"/>
        </w:rPr>
        <w:br/>
      </w:r>
      <w:r w:rsidRPr="00F85FF0">
        <w:rPr>
          <w:rFonts w:ascii="Arial" w:hAnsi="Arial"/>
          <w:b/>
          <w:noProof/>
          <w:sz w:val="22"/>
          <w:szCs w:val="22"/>
        </w:rPr>
        <mc:AlternateContent>
          <mc:Choice Requires="wpc">
            <w:drawing>
              <wp:inline distT="0" distB="0" distL="0" distR="0">
                <wp:extent cx="1905000" cy="1219200"/>
                <wp:effectExtent l="0" t="0" r="0" b="0"/>
                <wp:docPr id="13" name="Zeichenbereich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6C46C735" id="Zeichenbereich 13" o:spid="_x0000_s1026" editas="canvas" style="width:150pt;height:96pt;mso-position-horizontal-relative:char;mso-position-vertical-relative:line" coordsize="1905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">
                <v:shape id="_x0000_s1027" type="#_x0000_t75" style="position:absolute;width:19050;height:12192;visibility:visible;mso-wrap-style:square">
                  <v:fill o:detectmouseclick="t"/>
                  <v:path o:connecttype="none"/>
                </v:shape>
                <w10:anchorlock/>
              </v:group>
            </w:pict>
          </mc:Fallback>
        </mc:AlternateContent>
      </w:r>
      <w:r w:rsidRPr="00F85FF0">
        <w:rPr>
          <w:rFonts w:ascii="Arial" w:hAnsi="Arial"/>
          <w:b/>
          <w:sz w:val="22"/>
          <w:szCs w:val="22"/>
        </w:rPr>
        <w:br/>
      </w:r>
      <w:r w:rsidRPr="00F85FF0">
        <w:rPr>
          <w:rFonts w:ascii="Arial" w:hAnsi="Arial"/>
          <w:b/>
          <w:sz w:val="22"/>
          <w:szCs w:val="22"/>
        </w:rPr>
        <w:br/>
        <w:t xml:space="preserve">                                                            </w:t>
      </w:r>
      <w:r w:rsidRPr="00F85FF0">
        <w:rPr>
          <w:rFonts w:ascii="Arial" w:hAnsi="Arial"/>
          <w:b/>
          <w:sz w:val="22"/>
          <w:szCs w:val="22"/>
        </w:rPr>
        <w:br/>
        <w:t xml:space="preserve">                                                                                                        </w:t>
      </w:r>
      <w:r w:rsidRPr="00F85FF0">
        <w:rPr>
          <w:rFonts w:ascii="Arial" w:hAnsi="Arial"/>
          <w:sz w:val="22"/>
          <w:szCs w:val="22"/>
        </w:rPr>
        <w:t>(Foto: Internetauftritt Stadt Zell)</w:t>
      </w:r>
    </w:p>
    <w:p w:rsidR="0066278D" w:rsidRDefault="0066278D" w:rsidP="007614AE">
      <w:pPr>
        <w:tabs>
          <w:tab w:val="left" w:pos="2835"/>
        </w:tabs>
        <w:spacing w:line="360" w:lineRule="auto"/>
        <w:rPr>
          <w:rFonts w:ascii="Arial" w:hAnsi="Arial"/>
          <w:sz w:val="22"/>
          <w:szCs w:val="22"/>
        </w:rPr>
      </w:pPr>
      <w:r w:rsidRPr="00F85FF0">
        <w:rPr>
          <w:rFonts w:ascii="Arial" w:hAnsi="Arial"/>
          <w:b/>
          <w:sz w:val="22"/>
          <w:szCs w:val="22"/>
        </w:rPr>
        <w:br/>
        <w:t xml:space="preserve">  </w:t>
      </w:r>
      <w:r w:rsidRPr="00F85FF0">
        <w:rPr>
          <w:rFonts w:ascii="Arial" w:hAnsi="Arial"/>
          <w:sz w:val="22"/>
          <w:szCs w:val="22"/>
        </w:rPr>
        <w:t>(Foto: Internetauftritt Stadt Zell)</w:t>
      </w:r>
    </w:p>
    <w:p w:rsidR="0066278D" w:rsidRPr="008058C2" w:rsidRDefault="0066278D" w:rsidP="007614AE">
      <w:pPr>
        <w:tabs>
          <w:tab w:val="left" w:pos="2835"/>
        </w:tabs>
        <w:spacing w:line="360" w:lineRule="auto"/>
        <w:rPr>
          <w:rFonts w:ascii="Arial" w:hAnsi="Arial"/>
          <w:sz w:val="28"/>
          <w:szCs w:val="28"/>
        </w:rPr>
      </w:pPr>
      <w:r w:rsidRPr="008058C2">
        <w:rPr>
          <w:rFonts w:ascii="Arial" w:hAnsi="Arial"/>
          <w:b/>
          <w:sz w:val="28"/>
          <w:szCs w:val="28"/>
        </w:rPr>
        <w:t>Kulturweg „Fe</w:t>
      </w:r>
      <w:r w:rsidRPr="008058C2">
        <w:rPr>
          <w:rFonts w:ascii="Arial" w:hAnsi="Arial"/>
          <w:b/>
          <w:sz w:val="28"/>
          <w:szCs w:val="28"/>
        </w:rPr>
        <w:t>l</w:t>
      </w:r>
      <w:r w:rsidRPr="008058C2">
        <w:rPr>
          <w:rFonts w:ascii="Arial" w:hAnsi="Arial"/>
          <w:b/>
          <w:sz w:val="28"/>
          <w:szCs w:val="28"/>
        </w:rPr>
        <w:t xml:space="preserve">sen, Fässer, Fachwerk“ </w:t>
      </w:r>
    </w:p>
    <w:p w:rsidR="0066278D" w:rsidRPr="00F85FF0" w:rsidRDefault="0066278D" w:rsidP="007614AE">
      <w:pPr>
        <w:spacing w:line="360" w:lineRule="auto"/>
        <w:rPr>
          <w:rFonts w:ascii="Arial" w:hAnsi="Arial"/>
          <w:sz w:val="22"/>
          <w:szCs w:val="22"/>
        </w:rPr>
      </w:pPr>
      <w:r w:rsidRPr="00F85FF0">
        <w:rPr>
          <w:rFonts w:ascii="Arial" w:hAnsi="Arial"/>
          <w:sz w:val="22"/>
          <w:szCs w:val="22"/>
        </w:rPr>
        <w:t>Projekt-Nr.  208</w:t>
      </w:r>
    </w:p>
    <w:p w:rsidR="0066278D" w:rsidRPr="00F85FF0" w:rsidRDefault="0066278D" w:rsidP="007614AE">
      <w:pPr>
        <w:spacing w:after="240" w:line="360" w:lineRule="auto"/>
        <w:rPr>
          <w:rFonts w:ascii="Arial" w:hAnsi="Arial"/>
          <w:b/>
          <w:sz w:val="22"/>
          <w:szCs w:val="22"/>
        </w:rPr>
      </w:pPr>
      <w:r w:rsidRPr="00F85FF0">
        <w:rPr>
          <w:rFonts w:ascii="Arial" w:hAnsi="Arial"/>
          <w:sz w:val="22"/>
          <w:szCs w:val="22"/>
        </w:rPr>
        <w:br/>
        <w:t xml:space="preserve">Projektträger: </w:t>
      </w:r>
      <w:r w:rsidRPr="00F85FF0">
        <w:rPr>
          <w:rFonts w:ascii="Arial" w:hAnsi="Arial"/>
          <w:sz w:val="22"/>
          <w:szCs w:val="22"/>
        </w:rPr>
        <w:tab/>
      </w:r>
      <w:r w:rsidRPr="00F85FF0">
        <w:rPr>
          <w:rFonts w:ascii="Arial" w:hAnsi="Arial"/>
          <w:sz w:val="22"/>
          <w:szCs w:val="22"/>
        </w:rPr>
        <w:tab/>
      </w:r>
      <w:r w:rsidRPr="00F85FF0">
        <w:rPr>
          <w:rFonts w:ascii="Arial" w:hAnsi="Arial"/>
          <w:sz w:val="22"/>
          <w:szCs w:val="22"/>
        </w:rPr>
        <w:tab/>
      </w:r>
      <w:r w:rsidRPr="00F85FF0">
        <w:rPr>
          <w:rFonts w:ascii="Arial" w:hAnsi="Arial"/>
          <w:b/>
          <w:sz w:val="22"/>
          <w:szCs w:val="22"/>
        </w:rPr>
        <w:t xml:space="preserve">Ortsgemeinde St. </w:t>
      </w:r>
      <w:proofErr w:type="spellStart"/>
      <w:r w:rsidRPr="00F85FF0">
        <w:rPr>
          <w:rFonts w:ascii="Arial" w:hAnsi="Arial"/>
          <w:b/>
          <w:sz w:val="22"/>
          <w:szCs w:val="22"/>
        </w:rPr>
        <w:t>Aldegund</w:t>
      </w:r>
      <w:proofErr w:type="spellEnd"/>
    </w:p>
    <w:p w:rsidR="0066278D" w:rsidRPr="00F85FF0" w:rsidRDefault="0066278D" w:rsidP="007614AE">
      <w:pPr>
        <w:spacing w:after="240" w:line="360" w:lineRule="auto"/>
        <w:rPr>
          <w:rFonts w:ascii="Arial" w:hAnsi="Arial"/>
          <w:b/>
          <w:sz w:val="22"/>
          <w:szCs w:val="22"/>
        </w:rPr>
      </w:pPr>
      <w:r w:rsidRPr="00F85FF0">
        <w:rPr>
          <w:rFonts w:ascii="Arial" w:hAnsi="Arial"/>
          <w:sz w:val="22"/>
          <w:szCs w:val="22"/>
        </w:rPr>
        <w:t xml:space="preserve">Projektort:  </w:t>
      </w:r>
      <w:r w:rsidRPr="00F85FF0">
        <w:rPr>
          <w:rFonts w:ascii="Arial" w:hAnsi="Arial"/>
          <w:sz w:val="22"/>
          <w:szCs w:val="22"/>
        </w:rPr>
        <w:tab/>
      </w:r>
      <w:r w:rsidRPr="00F85FF0">
        <w:rPr>
          <w:rFonts w:ascii="Arial" w:hAnsi="Arial"/>
          <w:sz w:val="22"/>
          <w:szCs w:val="22"/>
        </w:rPr>
        <w:tab/>
      </w:r>
      <w:r w:rsidRPr="00F85FF0">
        <w:rPr>
          <w:rFonts w:ascii="Arial" w:hAnsi="Arial"/>
          <w:sz w:val="22"/>
          <w:szCs w:val="22"/>
        </w:rPr>
        <w:tab/>
      </w:r>
      <w:r w:rsidRPr="00F85FF0">
        <w:rPr>
          <w:rFonts w:ascii="Arial" w:hAnsi="Arial"/>
          <w:b/>
          <w:sz w:val="22"/>
          <w:szCs w:val="22"/>
        </w:rPr>
        <w:t xml:space="preserve">In und um die Ortslage von St. </w:t>
      </w:r>
      <w:proofErr w:type="spellStart"/>
      <w:r w:rsidRPr="00F85FF0">
        <w:rPr>
          <w:rFonts w:ascii="Arial" w:hAnsi="Arial"/>
          <w:b/>
          <w:sz w:val="22"/>
          <w:szCs w:val="22"/>
        </w:rPr>
        <w:t>Aldegund</w:t>
      </w:r>
      <w:proofErr w:type="spellEnd"/>
      <w:r w:rsidRPr="00F85FF0">
        <w:rPr>
          <w:rFonts w:ascii="Arial" w:hAnsi="Arial"/>
          <w:b/>
          <w:sz w:val="22"/>
          <w:szCs w:val="22"/>
        </w:rPr>
        <w:t xml:space="preserve"> </w:t>
      </w:r>
    </w:p>
    <w:p w:rsidR="0066278D" w:rsidRPr="00F85FF0" w:rsidRDefault="0066278D" w:rsidP="007614AE">
      <w:pPr>
        <w:spacing w:after="240" w:line="360" w:lineRule="auto"/>
        <w:rPr>
          <w:rFonts w:ascii="Arial" w:hAnsi="Arial"/>
          <w:b/>
          <w:sz w:val="22"/>
          <w:szCs w:val="22"/>
        </w:rPr>
      </w:pPr>
      <w:r w:rsidRPr="00F85FF0">
        <w:rPr>
          <w:rFonts w:ascii="Arial" w:hAnsi="Arial"/>
          <w:sz w:val="22"/>
          <w:szCs w:val="22"/>
        </w:rPr>
        <w:t xml:space="preserve">Projektlaufzeit:  </w:t>
      </w:r>
      <w:r w:rsidRPr="00F85FF0">
        <w:rPr>
          <w:rFonts w:ascii="Arial" w:hAnsi="Arial"/>
          <w:sz w:val="22"/>
          <w:szCs w:val="22"/>
        </w:rPr>
        <w:tab/>
      </w:r>
      <w:r w:rsidRPr="00F85FF0">
        <w:rPr>
          <w:rFonts w:ascii="Arial" w:hAnsi="Arial"/>
          <w:sz w:val="22"/>
          <w:szCs w:val="22"/>
        </w:rPr>
        <w:tab/>
      </w:r>
      <w:r w:rsidRPr="00F85FF0">
        <w:rPr>
          <w:rFonts w:ascii="Arial" w:hAnsi="Arial"/>
          <w:b/>
          <w:sz w:val="22"/>
          <w:szCs w:val="22"/>
        </w:rPr>
        <w:t xml:space="preserve">Oktober 2009 bis Juni 2011 </w:t>
      </w:r>
    </w:p>
    <w:p w:rsidR="0066278D" w:rsidRPr="00F85FF0" w:rsidRDefault="0066278D" w:rsidP="007614AE">
      <w:pPr>
        <w:spacing w:line="360" w:lineRule="auto"/>
        <w:rPr>
          <w:rFonts w:ascii="Arial" w:hAnsi="Arial"/>
          <w:b/>
          <w:sz w:val="22"/>
          <w:szCs w:val="22"/>
        </w:rPr>
      </w:pPr>
      <w:r w:rsidRPr="00F85FF0">
        <w:rPr>
          <w:rFonts w:ascii="Arial" w:hAnsi="Arial"/>
          <w:sz w:val="22"/>
          <w:szCs w:val="22"/>
        </w:rPr>
        <w:t xml:space="preserve">Projektkosten: </w:t>
      </w:r>
      <w:r w:rsidRPr="00F85FF0">
        <w:rPr>
          <w:rFonts w:ascii="Arial" w:hAnsi="Arial"/>
          <w:sz w:val="22"/>
          <w:szCs w:val="22"/>
        </w:rPr>
        <w:tab/>
      </w:r>
      <w:r w:rsidRPr="00F85FF0">
        <w:rPr>
          <w:rFonts w:ascii="Arial" w:hAnsi="Arial"/>
          <w:sz w:val="22"/>
          <w:szCs w:val="22"/>
        </w:rPr>
        <w:tab/>
      </w:r>
      <w:r w:rsidRPr="00F85FF0">
        <w:rPr>
          <w:rFonts w:ascii="Arial" w:hAnsi="Arial"/>
          <w:b/>
          <w:sz w:val="22"/>
          <w:szCs w:val="22"/>
        </w:rPr>
        <w:t xml:space="preserve">142.200 € </w:t>
      </w:r>
      <w:r w:rsidRPr="00F85FF0">
        <w:rPr>
          <w:rFonts w:ascii="Arial" w:hAnsi="Arial"/>
          <w:b/>
          <w:sz w:val="22"/>
          <w:szCs w:val="22"/>
        </w:rPr>
        <w:br/>
        <w:t xml:space="preserve"> </w:t>
      </w: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66278D" w:rsidRPr="00F85FF0" w:rsidRDefault="0066278D" w:rsidP="007614AE">
      <w:pPr>
        <w:spacing w:line="360" w:lineRule="auto"/>
        <w:rPr>
          <w:rFonts w:ascii="Arial" w:hAnsi="Arial"/>
          <w:b/>
          <w:sz w:val="22"/>
          <w:szCs w:val="22"/>
        </w:rPr>
      </w:pPr>
    </w:p>
    <w:p w:rsidR="0066278D" w:rsidRPr="00F85FF0" w:rsidRDefault="0066278D" w:rsidP="007614AE">
      <w:pPr>
        <w:spacing w:line="360" w:lineRule="auto"/>
        <w:rPr>
          <w:rFonts w:ascii="Arial" w:hAnsi="Arial"/>
          <w:b/>
          <w:sz w:val="22"/>
          <w:szCs w:val="22"/>
        </w:rPr>
      </w:pPr>
      <w:r w:rsidRPr="00F85FF0">
        <w:rPr>
          <w:rFonts w:ascii="Arial" w:hAnsi="Arial"/>
          <w:b/>
          <w:sz w:val="22"/>
          <w:szCs w:val="22"/>
        </w:rPr>
        <w:t>Projektbeschreibung:</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In St. </w:t>
      </w:r>
      <w:proofErr w:type="spellStart"/>
      <w:r w:rsidRPr="00F85FF0">
        <w:rPr>
          <w:rFonts w:ascii="Arial" w:hAnsi="Arial"/>
          <w:sz w:val="22"/>
          <w:szCs w:val="22"/>
        </w:rPr>
        <w:t>Aldegund</w:t>
      </w:r>
      <w:proofErr w:type="spellEnd"/>
      <w:r w:rsidRPr="00F85FF0">
        <w:rPr>
          <w:rFonts w:ascii="Arial" w:hAnsi="Arial"/>
          <w:sz w:val="22"/>
          <w:szCs w:val="22"/>
        </w:rPr>
        <w:t xml:space="preserve"> hat der Weinbau seit der Römerzeit Leben und Arbeit der Dorfbevölkerung nach-haltig geprägt. Bis heute bilden Natur, Kultur und Landschaft eine unverwechselbare Einheit. Eing</w:t>
      </w:r>
      <w:r w:rsidRPr="00F85FF0">
        <w:rPr>
          <w:rFonts w:ascii="Arial" w:hAnsi="Arial"/>
          <w:sz w:val="22"/>
          <w:szCs w:val="22"/>
        </w:rPr>
        <w:t>e</w:t>
      </w:r>
      <w:r w:rsidRPr="00F85FF0">
        <w:rPr>
          <w:rFonts w:ascii="Arial" w:hAnsi="Arial"/>
          <w:sz w:val="22"/>
          <w:szCs w:val="22"/>
        </w:rPr>
        <w:t>bunden in die gesellschaftliche und politische Entwicklung des Mosellandes entstand hier ein typisch moselländ</w:t>
      </w:r>
      <w:r w:rsidRPr="00F85FF0">
        <w:rPr>
          <w:rFonts w:ascii="Arial" w:hAnsi="Arial"/>
          <w:sz w:val="22"/>
          <w:szCs w:val="22"/>
        </w:rPr>
        <w:t>i</w:t>
      </w:r>
      <w:r w:rsidRPr="00F85FF0">
        <w:rPr>
          <w:rFonts w:ascii="Arial" w:hAnsi="Arial"/>
          <w:sz w:val="22"/>
          <w:szCs w:val="22"/>
        </w:rPr>
        <w:t>sches Winzerdorf mit vielfältigen Facetten und qualitätsvoller Ba</w:t>
      </w:r>
      <w:r w:rsidRPr="00F85FF0">
        <w:rPr>
          <w:rFonts w:ascii="Arial" w:hAnsi="Arial"/>
          <w:sz w:val="22"/>
          <w:szCs w:val="22"/>
        </w:rPr>
        <w:t>u</w:t>
      </w:r>
      <w:r w:rsidRPr="00F85FF0">
        <w:rPr>
          <w:rFonts w:ascii="Arial" w:hAnsi="Arial"/>
          <w:sz w:val="22"/>
          <w:szCs w:val="22"/>
        </w:rPr>
        <w:t xml:space="preserve">substanz. Der errichtete Themenweg mit herrlichen Aussichten ins </w:t>
      </w:r>
      <w:proofErr w:type="spellStart"/>
      <w:r w:rsidRPr="00F85FF0">
        <w:rPr>
          <w:rFonts w:ascii="Arial" w:hAnsi="Arial"/>
          <w:sz w:val="22"/>
          <w:szCs w:val="22"/>
        </w:rPr>
        <w:t>Moseltal</w:t>
      </w:r>
      <w:proofErr w:type="spellEnd"/>
      <w:r w:rsidRPr="00F85FF0">
        <w:rPr>
          <w:rFonts w:ascii="Arial" w:hAnsi="Arial"/>
          <w:sz w:val="22"/>
          <w:szCs w:val="22"/>
        </w:rPr>
        <w:t xml:space="preserve"> erläutert den spezifischen Dreiklang von Geologie (Felsen), Weinbau (Fässer) und </w:t>
      </w:r>
      <w:r w:rsidRPr="00F85FF0">
        <w:rPr>
          <w:rFonts w:ascii="Arial" w:hAnsi="Arial"/>
          <w:sz w:val="22"/>
          <w:szCs w:val="22"/>
        </w:rPr>
        <w:lastRenderedPageBreak/>
        <w:t>Architektur (Fachwerk) dieses „typischen“ Moseldorfes. Der Th</w:t>
      </w:r>
      <w:r w:rsidRPr="00F85FF0">
        <w:rPr>
          <w:rFonts w:ascii="Arial" w:hAnsi="Arial"/>
          <w:sz w:val="22"/>
          <w:szCs w:val="22"/>
        </w:rPr>
        <w:t>e</w:t>
      </w:r>
      <w:r w:rsidRPr="00F85FF0">
        <w:rPr>
          <w:rFonts w:ascii="Arial" w:hAnsi="Arial"/>
          <w:sz w:val="22"/>
          <w:szCs w:val="22"/>
        </w:rPr>
        <w:t>menweg, der auch als Premium-Wanderweg“ zertifiziert wurde, umfasst eine Gesam</w:t>
      </w:r>
      <w:r w:rsidRPr="00F85FF0">
        <w:rPr>
          <w:rFonts w:ascii="Arial" w:hAnsi="Arial"/>
          <w:sz w:val="22"/>
          <w:szCs w:val="22"/>
        </w:rPr>
        <w:t>t</w:t>
      </w:r>
      <w:r w:rsidRPr="00F85FF0">
        <w:rPr>
          <w:rFonts w:ascii="Arial" w:hAnsi="Arial"/>
          <w:sz w:val="22"/>
          <w:szCs w:val="22"/>
        </w:rPr>
        <w:t>länge von 9 km und besteht aus einem Hauptweg und einer vom Hauptweg abzweigenden Zusat</w:t>
      </w:r>
      <w:r w:rsidRPr="00F85FF0">
        <w:rPr>
          <w:rFonts w:ascii="Arial" w:hAnsi="Arial"/>
          <w:sz w:val="22"/>
          <w:szCs w:val="22"/>
        </w:rPr>
        <w:t>z</w:t>
      </w:r>
      <w:r w:rsidRPr="00F85FF0">
        <w:rPr>
          <w:rFonts w:ascii="Arial" w:hAnsi="Arial"/>
          <w:sz w:val="22"/>
          <w:szCs w:val="22"/>
        </w:rPr>
        <w:t xml:space="preserve">schleife. Der Hauptweg (5 km) führt durch Dorf und Landschaft zum </w:t>
      </w:r>
      <w:proofErr w:type="spellStart"/>
      <w:r w:rsidRPr="00F85FF0">
        <w:rPr>
          <w:rFonts w:ascii="Arial" w:hAnsi="Arial"/>
          <w:sz w:val="22"/>
          <w:szCs w:val="22"/>
        </w:rPr>
        <w:t>Raulwing</w:t>
      </w:r>
      <w:proofErr w:type="spellEnd"/>
      <w:r w:rsidRPr="00F85FF0">
        <w:rPr>
          <w:rFonts w:ascii="Arial" w:hAnsi="Arial"/>
          <w:sz w:val="22"/>
          <w:szCs w:val="22"/>
        </w:rPr>
        <w:t>-Platz, einem Walde</w:t>
      </w:r>
      <w:r w:rsidRPr="00F85FF0">
        <w:rPr>
          <w:rFonts w:ascii="Arial" w:hAnsi="Arial"/>
          <w:sz w:val="22"/>
          <w:szCs w:val="22"/>
        </w:rPr>
        <w:t>r</w:t>
      </w:r>
      <w:r w:rsidRPr="00F85FF0">
        <w:rPr>
          <w:rFonts w:ascii="Arial" w:hAnsi="Arial"/>
          <w:sz w:val="22"/>
          <w:szCs w:val="22"/>
        </w:rPr>
        <w:t xml:space="preserve">holungsplatz mit wunderschönem Blick ins </w:t>
      </w:r>
      <w:proofErr w:type="spellStart"/>
      <w:r w:rsidRPr="00F85FF0">
        <w:rPr>
          <w:rFonts w:ascii="Arial" w:hAnsi="Arial"/>
          <w:sz w:val="22"/>
          <w:szCs w:val="22"/>
        </w:rPr>
        <w:t>M</w:t>
      </w:r>
      <w:r w:rsidRPr="00F85FF0">
        <w:rPr>
          <w:rFonts w:ascii="Arial" w:hAnsi="Arial"/>
          <w:sz w:val="22"/>
          <w:szCs w:val="22"/>
        </w:rPr>
        <w:t>o</w:t>
      </w:r>
      <w:r w:rsidRPr="00F85FF0">
        <w:rPr>
          <w:rFonts w:ascii="Arial" w:hAnsi="Arial"/>
          <w:sz w:val="22"/>
          <w:szCs w:val="22"/>
        </w:rPr>
        <w:t>seltal</w:t>
      </w:r>
      <w:proofErr w:type="spellEnd"/>
      <w:r w:rsidRPr="00F85FF0">
        <w:rPr>
          <w:rFonts w:ascii="Arial" w:hAnsi="Arial"/>
          <w:sz w:val="22"/>
          <w:szCs w:val="22"/>
        </w:rPr>
        <w:t xml:space="preserve">, und von hier aus – an der romanischen Kirche vorbei – zum Ausgangspunkt der Wanderung.  Über die Zusatzschleife (4 km) gelangt der Wanderer auf die land- und forstwirtschaftlich genutzte Hochfläche und wieder zurück zum </w:t>
      </w:r>
      <w:proofErr w:type="spellStart"/>
      <w:r w:rsidRPr="00F85FF0">
        <w:rPr>
          <w:rFonts w:ascii="Arial" w:hAnsi="Arial"/>
          <w:sz w:val="22"/>
          <w:szCs w:val="22"/>
        </w:rPr>
        <w:t>Raulwing</w:t>
      </w:r>
      <w:proofErr w:type="spellEnd"/>
      <w:r w:rsidRPr="00F85FF0">
        <w:rPr>
          <w:rFonts w:ascii="Arial" w:hAnsi="Arial"/>
          <w:sz w:val="22"/>
          <w:szCs w:val="22"/>
        </w:rPr>
        <w:t>-Platz und zum Haup</w:t>
      </w:r>
      <w:r w:rsidRPr="00F85FF0">
        <w:rPr>
          <w:rFonts w:ascii="Arial" w:hAnsi="Arial"/>
          <w:sz w:val="22"/>
          <w:szCs w:val="22"/>
        </w:rPr>
        <w:t>t</w:t>
      </w:r>
      <w:r w:rsidRPr="00F85FF0">
        <w:rPr>
          <w:rFonts w:ascii="Arial" w:hAnsi="Arial"/>
          <w:sz w:val="22"/>
          <w:szCs w:val="22"/>
        </w:rPr>
        <w:t>weg.</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Auf dem Weg erlebt der Wanderer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ind w:firstLine="708"/>
        <w:rPr>
          <w:rFonts w:ascii="Arial" w:hAnsi="Arial"/>
          <w:sz w:val="22"/>
          <w:szCs w:val="22"/>
        </w:rPr>
      </w:pPr>
      <w:r w:rsidRPr="00F85FF0">
        <w:rPr>
          <w:rFonts w:ascii="Arial" w:hAnsi="Arial"/>
          <w:sz w:val="22"/>
          <w:szCs w:val="22"/>
        </w:rPr>
        <w:t xml:space="preserve">-  den historischen Ortskern von St. </w:t>
      </w:r>
      <w:proofErr w:type="spellStart"/>
      <w:r w:rsidRPr="00F85FF0">
        <w:rPr>
          <w:rFonts w:ascii="Arial" w:hAnsi="Arial"/>
          <w:sz w:val="22"/>
          <w:szCs w:val="22"/>
        </w:rPr>
        <w:t>Aldegund</w:t>
      </w:r>
      <w:proofErr w:type="spellEnd"/>
      <w:r w:rsidRPr="00F85FF0">
        <w:rPr>
          <w:rFonts w:ascii="Arial" w:hAnsi="Arial"/>
          <w:sz w:val="22"/>
          <w:szCs w:val="22"/>
        </w:rPr>
        <w:t xml:space="preserve"> mit romantischen Gassen und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ind w:firstLine="708"/>
        <w:rPr>
          <w:rFonts w:ascii="Arial" w:hAnsi="Arial"/>
          <w:sz w:val="22"/>
          <w:szCs w:val="22"/>
        </w:rPr>
      </w:pPr>
      <w:r w:rsidRPr="00F85FF0">
        <w:rPr>
          <w:rFonts w:ascii="Arial" w:hAnsi="Arial"/>
          <w:sz w:val="22"/>
          <w:szCs w:val="22"/>
        </w:rPr>
        <w:t xml:space="preserve">   Fachwerkhäusern</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ind w:firstLine="708"/>
        <w:rPr>
          <w:rFonts w:ascii="Arial" w:hAnsi="Arial"/>
          <w:sz w:val="22"/>
          <w:szCs w:val="22"/>
        </w:rPr>
      </w:pPr>
      <w:r w:rsidRPr="00F85FF0">
        <w:rPr>
          <w:rFonts w:ascii="Arial" w:hAnsi="Arial"/>
          <w:sz w:val="22"/>
          <w:szCs w:val="22"/>
        </w:rPr>
        <w:t xml:space="preserve">-  Winzerhäuser mit Original-Flurküchen und Weinkellern mit der Möglichkeit einer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ind w:firstLine="708"/>
        <w:rPr>
          <w:rFonts w:ascii="Arial" w:hAnsi="Arial"/>
          <w:sz w:val="22"/>
          <w:szCs w:val="22"/>
        </w:rPr>
      </w:pPr>
      <w:r w:rsidRPr="00F85FF0">
        <w:rPr>
          <w:rFonts w:ascii="Arial" w:hAnsi="Arial"/>
          <w:sz w:val="22"/>
          <w:szCs w:val="22"/>
        </w:rPr>
        <w:t xml:space="preserve">   genussvollen Mosel-Weinprobe</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ind w:firstLine="708"/>
        <w:rPr>
          <w:rFonts w:ascii="Arial" w:hAnsi="Arial"/>
          <w:sz w:val="22"/>
          <w:szCs w:val="22"/>
        </w:rPr>
      </w:pPr>
      <w:r w:rsidRPr="00F85FF0">
        <w:rPr>
          <w:rFonts w:ascii="Arial" w:hAnsi="Arial"/>
          <w:sz w:val="22"/>
          <w:szCs w:val="22"/>
        </w:rPr>
        <w:t xml:space="preserve">-  die Alte Kirche, ein Meisterwerk der Romanik von 1144, samt malerisch gelegenem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ind w:firstLine="708"/>
        <w:rPr>
          <w:rFonts w:ascii="Arial" w:hAnsi="Arial"/>
          <w:sz w:val="22"/>
          <w:szCs w:val="22"/>
        </w:rPr>
      </w:pPr>
      <w:r w:rsidRPr="00F85FF0">
        <w:rPr>
          <w:rFonts w:ascii="Arial" w:hAnsi="Arial"/>
          <w:sz w:val="22"/>
          <w:szCs w:val="22"/>
        </w:rPr>
        <w:t xml:space="preserve">   Friedhof</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ind w:firstLine="708"/>
        <w:rPr>
          <w:rFonts w:ascii="Arial" w:hAnsi="Arial"/>
          <w:sz w:val="22"/>
          <w:szCs w:val="22"/>
        </w:rPr>
      </w:pPr>
      <w:r w:rsidRPr="00F85FF0">
        <w:rPr>
          <w:rFonts w:ascii="Arial" w:hAnsi="Arial"/>
          <w:sz w:val="22"/>
          <w:szCs w:val="22"/>
        </w:rPr>
        <w:t>-  die neugotische Kirche von 1872 am Moselufer</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ind w:firstLine="708"/>
        <w:rPr>
          <w:rFonts w:ascii="Arial" w:hAnsi="Arial"/>
          <w:sz w:val="22"/>
          <w:szCs w:val="22"/>
        </w:rPr>
      </w:pPr>
      <w:r w:rsidRPr="00F85FF0">
        <w:rPr>
          <w:rFonts w:ascii="Arial" w:hAnsi="Arial"/>
          <w:sz w:val="22"/>
          <w:szCs w:val="22"/>
        </w:rPr>
        <w:t xml:space="preserve">-  die beeindruckende Terrassenlandschaft mit ihren Trockenmauern und geologisch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ind w:firstLine="708"/>
        <w:rPr>
          <w:rFonts w:ascii="Arial" w:hAnsi="Arial"/>
          <w:sz w:val="22"/>
          <w:szCs w:val="22"/>
        </w:rPr>
      </w:pPr>
      <w:r w:rsidRPr="00F85FF0">
        <w:rPr>
          <w:rFonts w:ascii="Arial" w:hAnsi="Arial"/>
          <w:sz w:val="22"/>
          <w:szCs w:val="22"/>
        </w:rPr>
        <w:t xml:space="preserve">   interessanten Felsformationen sowie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ind w:firstLine="708"/>
        <w:rPr>
          <w:rFonts w:ascii="Arial" w:hAnsi="Arial"/>
          <w:sz w:val="22"/>
          <w:szCs w:val="22"/>
        </w:rPr>
      </w:pPr>
      <w:r w:rsidRPr="00F85FF0">
        <w:rPr>
          <w:rFonts w:ascii="Arial" w:hAnsi="Arial"/>
          <w:sz w:val="22"/>
          <w:szCs w:val="22"/>
        </w:rPr>
        <w:t>-  eines der größten Vorkommen des wild wachsenden Buchsbaums an der Mosel.</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ind w:firstLine="708"/>
        <w:rPr>
          <w:rFonts w:ascii="Arial" w:hAnsi="Arial"/>
          <w:sz w:val="22"/>
          <w:szCs w:val="22"/>
        </w:rPr>
      </w:pP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Nähere </w:t>
      </w:r>
      <w:smartTag w:uri="urn:schemas-microsoft-com:office:smarttags" w:element="PersonName">
        <w:r w:rsidRPr="00F85FF0">
          <w:rPr>
            <w:rFonts w:ascii="Arial" w:hAnsi="Arial"/>
            <w:sz w:val="22"/>
            <w:szCs w:val="22"/>
          </w:rPr>
          <w:t>Info</w:t>
        </w:r>
      </w:smartTag>
      <w:r w:rsidRPr="00F85FF0">
        <w:rPr>
          <w:rFonts w:ascii="Arial" w:hAnsi="Arial"/>
          <w:sz w:val="22"/>
          <w:szCs w:val="22"/>
        </w:rPr>
        <w:t xml:space="preserve">s finden sich auf der eigens gestalteten Homepage: </w:t>
      </w:r>
      <w:hyperlink r:id="rId26" w:history="1">
        <w:r w:rsidRPr="00F85FF0">
          <w:rPr>
            <w:rStyle w:val="Hyperlink"/>
            <w:rFonts w:ascii="Arial" w:hAnsi="Arial"/>
            <w:sz w:val="22"/>
            <w:szCs w:val="22"/>
          </w:rPr>
          <w:t>www.felsen-fässer-fachwerk.de</w:t>
        </w:r>
      </w:hyperlink>
      <w:r w:rsidRPr="00F85FF0">
        <w:rPr>
          <w:rFonts w:ascii="Arial" w:hAnsi="Arial"/>
          <w:sz w:val="22"/>
          <w:szCs w:val="22"/>
        </w:rPr>
        <w:t xml:space="preserve"> .</w:t>
      </w:r>
    </w:p>
    <w:p w:rsidR="0066278D" w:rsidRPr="00F85FF0" w:rsidRDefault="0066278D" w:rsidP="007614AE">
      <w:pPr>
        <w:spacing w:line="360" w:lineRule="auto"/>
        <w:rPr>
          <w:rFonts w:ascii="Arial" w:hAnsi="Arial"/>
          <w:sz w:val="22"/>
          <w:szCs w:val="22"/>
        </w:rPr>
      </w:pPr>
    </w:p>
    <w:p w:rsidR="0066278D" w:rsidRPr="00F85FF0" w:rsidRDefault="0066278D" w:rsidP="007614AE">
      <w:pPr>
        <w:spacing w:line="360" w:lineRule="auto"/>
        <w:rPr>
          <w:rFonts w:ascii="Arial" w:hAnsi="Arial"/>
          <w:sz w:val="22"/>
          <w:szCs w:val="22"/>
        </w:rPr>
      </w:pPr>
      <w:r w:rsidRPr="00F85FF0">
        <w:rPr>
          <w:rFonts w:ascii="Arial" w:hAnsi="Arial"/>
          <w:noProof/>
          <w:sz w:val="22"/>
          <w:szCs w:val="22"/>
        </w:rPr>
        <w:lastRenderedPageBreak/>
        <w:drawing>
          <wp:inline distT="0" distB="0" distL="0" distR="0">
            <wp:extent cx="4743450" cy="3562350"/>
            <wp:effectExtent l="0" t="0" r="0" b="0"/>
            <wp:docPr id="19" name="Grafik 19" descr="a_kirch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_kirche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3450" cy="3562350"/>
                    </a:xfrm>
                    <a:prstGeom prst="rect">
                      <a:avLst/>
                    </a:prstGeom>
                    <a:noFill/>
                    <a:ln>
                      <a:noFill/>
                    </a:ln>
                  </pic:spPr>
                </pic:pic>
              </a:graphicData>
            </a:graphic>
          </wp:inline>
        </w:drawing>
      </w:r>
    </w:p>
    <w:p w:rsidR="0066278D" w:rsidRPr="00F85FF0" w:rsidRDefault="0066278D" w:rsidP="007614AE">
      <w:pPr>
        <w:spacing w:line="360" w:lineRule="auto"/>
        <w:rPr>
          <w:rFonts w:ascii="Arial" w:hAnsi="Arial"/>
          <w:sz w:val="22"/>
          <w:szCs w:val="22"/>
        </w:rPr>
      </w:pPr>
    </w:p>
    <w:p w:rsidR="0066278D" w:rsidRPr="00F85FF0" w:rsidRDefault="0066278D" w:rsidP="007614AE">
      <w:pPr>
        <w:spacing w:line="360" w:lineRule="auto"/>
        <w:rPr>
          <w:rFonts w:ascii="Arial" w:hAnsi="Arial"/>
          <w:sz w:val="22"/>
          <w:szCs w:val="22"/>
        </w:rPr>
      </w:pPr>
      <w:r w:rsidRPr="00F85FF0">
        <w:rPr>
          <w:rFonts w:ascii="Arial" w:hAnsi="Arial"/>
          <w:noProof/>
          <w:sz w:val="22"/>
          <w:szCs w:val="22"/>
        </w:rPr>
        <mc:AlternateContent>
          <mc:Choice Requires="wps">
            <w:drawing>
              <wp:anchor distT="0" distB="0" distL="114300" distR="114300" simplePos="0" relativeHeight="251671552" behindDoc="0" locked="0" layoutInCell="1" allowOverlap="1">
                <wp:simplePos x="0" y="0"/>
                <wp:positionH relativeFrom="column">
                  <wp:posOffset>2694940</wp:posOffset>
                </wp:positionH>
                <wp:positionV relativeFrom="paragraph">
                  <wp:posOffset>516890</wp:posOffset>
                </wp:positionV>
                <wp:extent cx="3141345" cy="2364740"/>
                <wp:effectExtent l="0" t="0" r="0" b="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364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78D" w:rsidRDefault="0066278D" w:rsidP="0066278D">
                            <w:r w:rsidRPr="00E953F2">
                              <w:rPr>
                                <w:rFonts w:ascii="Calibri" w:hAnsi="Calibri"/>
                                <w:noProof/>
                              </w:rPr>
                              <w:drawing>
                                <wp:inline distT="0" distB="0" distL="0" distR="0">
                                  <wp:extent cx="2962275" cy="2228850"/>
                                  <wp:effectExtent l="0" t="0" r="9525" b="0"/>
                                  <wp:docPr id="20" name="Grafik 20" descr="fels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elsen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21" o:spid="_x0000_s1032" type="#_x0000_t202" style="position:absolute;margin-left:212.2pt;margin-top:40.7pt;width:247.35pt;height:186.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" stroked="f">
                <v:textbox style="mso-fit-shape-to-text:t">
                  <w:txbxContent>
                    <w:p w:rsidR="0066278D" w:rsidRDefault="0066278D" w:rsidP="0066278D">
                      <w:r w:rsidRPr="00E953F2">
                        <w:rPr>
                          <w:rFonts w:ascii="Calibri" w:hAnsi="Calibri"/>
                          <w:noProof/>
                        </w:rPr>
                        <w:drawing>
                          <wp:inline distT="0" distB="0" distL="0" distR="0">
                            <wp:extent cx="2962275" cy="2228850"/>
                            <wp:effectExtent l="0" t="0" r="9525" b="0"/>
                            <wp:docPr id="20" name="Grafik 20" descr="fels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elsen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txbxContent>
                </v:textbox>
              </v:shape>
            </w:pict>
          </mc:Fallback>
        </mc:AlternateContent>
      </w:r>
      <w:r w:rsidRPr="00F85FF0">
        <w:rPr>
          <w:rFonts w:ascii="Arial" w:hAnsi="Arial"/>
          <w:noProof/>
          <w:sz w:val="22"/>
          <w:szCs w:val="22"/>
        </w:rPr>
        <w:drawing>
          <wp:inline distT="0" distB="0" distL="0" distR="0">
            <wp:extent cx="2409825" cy="3219450"/>
            <wp:effectExtent l="0" t="0" r="9525" b="0"/>
            <wp:docPr id="18" name="Grafik 18" descr="fachwe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achwerk_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825" cy="3219450"/>
                    </a:xfrm>
                    <a:prstGeom prst="rect">
                      <a:avLst/>
                    </a:prstGeom>
                    <a:noFill/>
                    <a:ln>
                      <a:noFill/>
                    </a:ln>
                  </pic:spPr>
                </pic:pic>
              </a:graphicData>
            </a:graphic>
          </wp:inline>
        </w:drawing>
      </w:r>
      <w:r w:rsidRPr="00F85FF0">
        <w:rPr>
          <w:rFonts w:ascii="Arial" w:hAnsi="Arial"/>
          <w:sz w:val="22"/>
          <w:szCs w:val="22"/>
        </w:rPr>
        <w:t xml:space="preserve">          </w:t>
      </w:r>
    </w:p>
    <w:p w:rsidR="0066278D" w:rsidRDefault="0066278D" w:rsidP="007614AE">
      <w:pPr>
        <w:tabs>
          <w:tab w:val="left" w:pos="2835"/>
        </w:tabs>
        <w:spacing w:line="360" w:lineRule="auto"/>
        <w:rPr>
          <w:rFonts w:ascii="Arial" w:hAnsi="Arial"/>
          <w:sz w:val="22"/>
          <w:szCs w:val="22"/>
        </w:rPr>
      </w:pPr>
    </w:p>
    <w:p w:rsidR="0066278D" w:rsidRPr="008058C2" w:rsidRDefault="0066278D" w:rsidP="007614AE">
      <w:pPr>
        <w:pStyle w:val="berschrift1"/>
        <w:keepNext w:val="0"/>
        <w:widowControl w:val="0"/>
        <w:tabs>
          <w:tab w:val="left" w:pos="5954"/>
        </w:tabs>
        <w:spacing w:after="0" w:line="360" w:lineRule="auto"/>
        <w:rPr>
          <w:rFonts w:ascii="Arial" w:hAnsi="Arial"/>
          <w:sz w:val="22"/>
          <w:szCs w:val="22"/>
        </w:rPr>
      </w:pPr>
      <w:r w:rsidRPr="008058C2">
        <w:rPr>
          <w:rFonts w:ascii="Arial" w:hAnsi="Arial"/>
          <w:sz w:val="28"/>
          <w:szCs w:val="28"/>
        </w:rPr>
        <w:t>Forellenweg Burgen</w:t>
      </w:r>
      <w:r w:rsidRPr="00F85FF0">
        <w:rPr>
          <w:rFonts w:ascii="Arial" w:hAnsi="Arial"/>
          <w:sz w:val="22"/>
          <w:szCs w:val="22"/>
        </w:rPr>
        <w:br/>
      </w:r>
      <w:r w:rsidRPr="00F85FF0">
        <w:rPr>
          <w:rFonts w:ascii="Arial" w:hAnsi="Arial"/>
          <w:b w:val="0"/>
          <w:sz w:val="22"/>
          <w:szCs w:val="22"/>
        </w:rPr>
        <w:t xml:space="preserve"> Projekt-Nr.  301</w:t>
      </w:r>
    </w:p>
    <w:p w:rsidR="0066278D" w:rsidRPr="00F85FF0" w:rsidRDefault="0066278D" w:rsidP="007614AE">
      <w:pPr>
        <w:spacing w:line="360" w:lineRule="auto"/>
        <w:rPr>
          <w:rFonts w:ascii="Arial" w:hAnsi="Arial"/>
          <w:sz w:val="22"/>
          <w:szCs w:val="22"/>
        </w:rPr>
      </w:pPr>
    </w:p>
    <w:p w:rsidR="0066278D" w:rsidRPr="00F85FF0" w:rsidRDefault="0066278D" w:rsidP="007614AE">
      <w:pPr>
        <w:spacing w:line="360" w:lineRule="auto"/>
        <w:rPr>
          <w:rFonts w:ascii="Arial" w:hAnsi="Arial"/>
          <w:sz w:val="22"/>
          <w:szCs w:val="22"/>
        </w:rPr>
      </w:pPr>
    </w:p>
    <w:p w:rsidR="0066278D" w:rsidRPr="00F85FF0" w:rsidRDefault="0066278D" w:rsidP="007614AE">
      <w:pPr>
        <w:spacing w:after="240" w:line="360" w:lineRule="auto"/>
        <w:rPr>
          <w:rFonts w:ascii="Arial" w:hAnsi="Arial"/>
          <w:b/>
          <w:sz w:val="22"/>
          <w:szCs w:val="22"/>
        </w:rPr>
      </w:pPr>
      <w:r w:rsidRPr="00F85FF0">
        <w:rPr>
          <w:rFonts w:ascii="Arial" w:hAnsi="Arial"/>
          <w:sz w:val="22"/>
          <w:szCs w:val="22"/>
        </w:rPr>
        <w:t xml:space="preserve">Projektträger:  </w:t>
      </w:r>
      <w:r w:rsidRPr="00F85FF0">
        <w:rPr>
          <w:rFonts w:ascii="Arial" w:hAnsi="Arial"/>
          <w:sz w:val="22"/>
          <w:szCs w:val="22"/>
        </w:rPr>
        <w:tab/>
      </w:r>
      <w:r w:rsidRPr="00F85FF0">
        <w:rPr>
          <w:rFonts w:ascii="Arial" w:hAnsi="Arial"/>
          <w:b/>
          <w:sz w:val="22"/>
          <w:szCs w:val="22"/>
        </w:rPr>
        <w:t>Ortsgemeinde Burgen</w:t>
      </w:r>
    </w:p>
    <w:p w:rsidR="0066278D" w:rsidRPr="00F85FF0" w:rsidRDefault="0066278D" w:rsidP="007614AE">
      <w:pPr>
        <w:spacing w:after="240" w:line="360" w:lineRule="auto"/>
        <w:rPr>
          <w:rFonts w:ascii="Arial" w:hAnsi="Arial"/>
          <w:sz w:val="22"/>
          <w:szCs w:val="22"/>
        </w:rPr>
      </w:pPr>
      <w:r w:rsidRPr="00F85FF0">
        <w:rPr>
          <w:rFonts w:ascii="Arial" w:hAnsi="Arial"/>
          <w:sz w:val="22"/>
          <w:szCs w:val="22"/>
        </w:rPr>
        <w:lastRenderedPageBreak/>
        <w:t xml:space="preserve">Projektort: </w:t>
      </w:r>
      <w:r w:rsidRPr="00F85FF0">
        <w:rPr>
          <w:rFonts w:ascii="Arial" w:hAnsi="Arial"/>
          <w:sz w:val="22"/>
          <w:szCs w:val="22"/>
        </w:rPr>
        <w:tab/>
      </w:r>
      <w:r w:rsidRPr="00F85FF0">
        <w:rPr>
          <w:rFonts w:ascii="Arial" w:hAnsi="Arial"/>
          <w:sz w:val="22"/>
          <w:szCs w:val="22"/>
        </w:rPr>
        <w:tab/>
      </w:r>
      <w:proofErr w:type="spellStart"/>
      <w:r w:rsidRPr="00F85FF0">
        <w:rPr>
          <w:rFonts w:ascii="Arial" w:hAnsi="Arial"/>
          <w:b/>
          <w:sz w:val="22"/>
          <w:szCs w:val="22"/>
        </w:rPr>
        <w:t>Baybachtal</w:t>
      </w:r>
      <w:proofErr w:type="spellEnd"/>
      <w:r w:rsidRPr="00F85FF0">
        <w:rPr>
          <w:rFonts w:ascii="Arial" w:hAnsi="Arial"/>
          <w:b/>
          <w:sz w:val="22"/>
          <w:szCs w:val="22"/>
        </w:rPr>
        <w:t xml:space="preserve"> und Höhen über Burgen</w:t>
      </w:r>
    </w:p>
    <w:p w:rsidR="0066278D" w:rsidRPr="00F85FF0" w:rsidRDefault="0066278D" w:rsidP="007614AE">
      <w:pPr>
        <w:spacing w:after="240" w:line="360" w:lineRule="auto"/>
        <w:rPr>
          <w:rFonts w:ascii="Arial" w:hAnsi="Arial"/>
          <w:b/>
          <w:sz w:val="22"/>
          <w:szCs w:val="22"/>
        </w:rPr>
      </w:pPr>
      <w:r w:rsidRPr="00F85FF0">
        <w:rPr>
          <w:rFonts w:ascii="Arial" w:hAnsi="Arial"/>
          <w:sz w:val="22"/>
          <w:szCs w:val="22"/>
        </w:rPr>
        <w:t xml:space="preserve">Projektlaufzeit:  </w:t>
      </w:r>
      <w:r w:rsidRPr="00F85FF0">
        <w:rPr>
          <w:rFonts w:ascii="Arial" w:hAnsi="Arial"/>
          <w:sz w:val="22"/>
          <w:szCs w:val="22"/>
        </w:rPr>
        <w:tab/>
      </w:r>
      <w:r w:rsidRPr="00F85FF0">
        <w:rPr>
          <w:rFonts w:ascii="Arial" w:hAnsi="Arial"/>
          <w:b/>
          <w:sz w:val="22"/>
          <w:szCs w:val="22"/>
        </w:rPr>
        <w:t>2009-2010</w:t>
      </w:r>
    </w:p>
    <w:p w:rsidR="0066278D" w:rsidRPr="00F85FF0" w:rsidRDefault="0066278D" w:rsidP="007614AE">
      <w:pPr>
        <w:spacing w:after="240" w:line="360" w:lineRule="auto"/>
        <w:rPr>
          <w:rFonts w:ascii="Arial" w:hAnsi="Arial"/>
          <w:b/>
          <w:sz w:val="22"/>
          <w:szCs w:val="22"/>
        </w:rPr>
      </w:pPr>
      <w:r w:rsidRPr="00F85FF0">
        <w:rPr>
          <w:rFonts w:ascii="Arial" w:hAnsi="Arial"/>
          <w:sz w:val="22"/>
          <w:szCs w:val="22"/>
        </w:rPr>
        <w:t xml:space="preserve">Projektkosten: </w:t>
      </w:r>
      <w:r w:rsidRPr="00F85FF0">
        <w:rPr>
          <w:rFonts w:ascii="Arial" w:hAnsi="Arial"/>
          <w:sz w:val="22"/>
          <w:szCs w:val="22"/>
        </w:rPr>
        <w:tab/>
      </w:r>
      <w:r w:rsidRPr="00F85FF0">
        <w:rPr>
          <w:rFonts w:ascii="Arial" w:hAnsi="Arial"/>
          <w:b/>
          <w:sz w:val="22"/>
          <w:szCs w:val="22"/>
        </w:rPr>
        <w:t>107.636 €</w:t>
      </w:r>
    </w:p>
    <w:p w:rsidR="0066278D" w:rsidRPr="00F85FF0" w:rsidRDefault="0066278D" w:rsidP="007614AE">
      <w:pPr>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sz w:val="22"/>
          <w:szCs w:val="22"/>
        </w:rPr>
        <w:tab/>
      </w:r>
      <w:r w:rsidRPr="00F85FF0">
        <w:rPr>
          <w:rFonts w:ascii="Arial" w:hAnsi="Arial"/>
          <w:b/>
          <w:sz w:val="22"/>
          <w:szCs w:val="22"/>
        </w:rPr>
        <w:t>abgeschlossen</w:t>
      </w:r>
      <w:r w:rsidRPr="00F85FF0">
        <w:rPr>
          <w:rFonts w:ascii="Arial" w:hAnsi="Arial"/>
          <w:sz w:val="22"/>
          <w:szCs w:val="22"/>
        </w:rPr>
        <w:br/>
      </w:r>
    </w:p>
    <w:p w:rsidR="0066278D" w:rsidRPr="00F85FF0" w:rsidRDefault="0066278D" w:rsidP="007614AE">
      <w:pPr>
        <w:spacing w:line="360" w:lineRule="auto"/>
        <w:rPr>
          <w:rFonts w:ascii="Arial" w:hAnsi="Arial"/>
          <w:sz w:val="22"/>
          <w:szCs w:val="22"/>
        </w:rPr>
      </w:pPr>
    </w:p>
    <w:p w:rsidR="0066278D" w:rsidRPr="00F85FF0" w:rsidRDefault="0066278D" w:rsidP="007614AE">
      <w:pPr>
        <w:spacing w:line="360" w:lineRule="auto"/>
        <w:rPr>
          <w:rFonts w:ascii="Arial" w:hAnsi="Arial"/>
          <w:b/>
          <w:sz w:val="22"/>
          <w:szCs w:val="22"/>
        </w:rPr>
      </w:pPr>
      <w:r w:rsidRPr="00F85FF0">
        <w:rPr>
          <w:rFonts w:ascii="Arial" w:hAnsi="Arial"/>
          <w:b/>
          <w:sz w:val="22"/>
          <w:szCs w:val="22"/>
        </w:rPr>
        <w:t>Projektbeschreibung:</w:t>
      </w:r>
    </w:p>
    <w:p w:rsidR="0066278D" w:rsidRPr="00F85FF0" w:rsidRDefault="0066278D" w:rsidP="007614AE">
      <w:pPr>
        <w:pStyle w:val="StandardWeb"/>
        <w:pBdr>
          <w:top w:val="single" w:sz="4" w:space="1" w:color="auto"/>
          <w:left w:val="single" w:sz="4" w:space="4" w:color="auto"/>
          <w:bottom w:val="single" w:sz="4" w:space="1" w:color="auto"/>
          <w:right w:val="single" w:sz="4" w:space="4" w:color="auto"/>
        </w:pBdr>
        <w:spacing w:line="360" w:lineRule="auto"/>
        <w:rPr>
          <w:sz w:val="22"/>
          <w:szCs w:val="22"/>
        </w:rPr>
      </w:pPr>
      <w:r w:rsidRPr="00F85FF0">
        <w:rPr>
          <w:sz w:val="22"/>
          <w:szCs w:val="22"/>
        </w:rPr>
        <w:t xml:space="preserve">Ein Kulturweg als Teil der </w:t>
      </w:r>
      <w:proofErr w:type="spellStart"/>
      <w:r w:rsidRPr="00F85FF0">
        <w:rPr>
          <w:sz w:val="22"/>
          <w:szCs w:val="22"/>
        </w:rPr>
        <w:t>Mosel.Erlebnis.Route</w:t>
      </w:r>
      <w:proofErr w:type="spellEnd"/>
      <w:r w:rsidRPr="00F85FF0">
        <w:rPr>
          <w:sz w:val="22"/>
          <w:szCs w:val="22"/>
        </w:rPr>
        <w:t xml:space="preserve">. Das landschaftlich beeindruckende </w:t>
      </w:r>
      <w:proofErr w:type="spellStart"/>
      <w:r w:rsidRPr="00F85FF0">
        <w:rPr>
          <w:sz w:val="22"/>
          <w:szCs w:val="22"/>
        </w:rPr>
        <w:t>Baybachtal</w:t>
      </w:r>
      <w:proofErr w:type="spellEnd"/>
      <w:r w:rsidRPr="00F85FF0">
        <w:rPr>
          <w:sz w:val="22"/>
          <w:szCs w:val="22"/>
        </w:rPr>
        <w:t>, herrl</w:t>
      </w:r>
      <w:r w:rsidRPr="00F85FF0">
        <w:rPr>
          <w:sz w:val="22"/>
          <w:szCs w:val="22"/>
        </w:rPr>
        <w:t>i</w:t>
      </w:r>
      <w:r w:rsidRPr="00F85FF0">
        <w:rPr>
          <w:sz w:val="22"/>
          <w:szCs w:val="22"/>
        </w:rPr>
        <w:t xml:space="preserve">che Aussichten ins </w:t>
      </w:r>
      <w:proofErr w:type="spellStart"/>
      <w:r w:rsidRPr="00F85FF0">
        <w:rPr>
          <w:sz w:val="22"/>
          <w:szCs w:val="22"/>
        </w:rPr>
        <w:t>Moseltal</w:t>
      </w:r>
      <w:proofErr w:type="spellEnd"/>
      <w:r w:rsidRPr="00F85FF0">
        <w:rPr>
          <w:sz w:val="22"/>
          <w:szCs w:val="22"/>
        </w:rPr>
        <w:t xml:space="preserve"> und in den Hunsrück. Dazu lassen sich die vielfältige Pflanzenwelt, typ</w:t>
      </w:r>
      <w:r w:rsidRPr="00F85FF0">
        <w:rPr>
          <w:sz w:val="22"/>
          <w:szCs w:val="22"/>
        </w:rPr>
        <w:t>i</w:t>
      </w:r>
      <w:r w:rsidRPr="00F85FF0">
        <w:rPr>
          <w:sz w:val="22"/>
          <w:szCs w:val="22"/>
        </w:rPr>
        <w:t>sche Tierarten, wie Feuersalamander und der Grasfrosch und seltene Arten von Wasserinsekten en</w:t>
      </w:r>
      <w:r w:rsidRPr="00F85FF0">
        <w:rPr>
          <w:sz w:val="22"/>
          <w:szCs w:val="22"/>
        </w:rPr>
        <w:t>t</w:t>
      </w:r>
      <w:r w:rsidRPr="00F85FF0">
        <w:rPr>
          <w:sz w:val="22"/>
          <w:szCs w:val="22"/>
        </w:rPr>
        <w:t>decken.</w:t>
      </w:r>
    </w:p>
    <w:p w:rsidR="0066278D" w:rsidRPr="00F85FF0" w:rsidRDefault="0066278D" w:rsidP="007614AE">
      <w:pPr>
        <w:pStyle w:val="StandardWeb"/>
        <w:pBdr>
          <w:top w:val="single" w:sz="4" w:space="1" w:color="auto"/>
          <w:left w:val="single" w:sz="4" w:space="4" w:color="auto"/>
          <w:bottom w:val="single" w:sz="4" w:space="1" w:color="auto"/>
          <w:right w:val="single" w:sz="4" w:space="4" w:color="auto"/>
        </w:pBdr>
        <w:spacing w:line="360" w:lineRule="auto"/>
        <w:rPr>
          <w:sz w:val="22"/>
          <w:szCs w:val="22"/>
        </w:rPr>
      </w:pPr>
    </w:p>
    <w:p w:rsidR="0066278D" w:rsidRPr="00F85FF0" w:rsidRDefault="0066278D" w:rsidP="007614AE">
      <w:pPr>
        <w:pStyle w:val="StandardWeb"/>
        <w:pBdr>
          <w:top w:val="single" w:sz="4" w:space="1" w:color="auto"/>
          <w:left w:val="single" w:sz="4" w:space="4" w:color="auto"/>
          <w:bottom w:val="single" w:sz="4" w:space="1" w:color="auto"/>
          <w:right w:val="single" w:sz="4" w:space="4" w:color="auto"/>
        </w:pBdr>
        <w:spacing w:line="360" w:lineRule="auto"/>
        <w:rPr>
          <w:sz w:val="22"/>
          <w:szCs w:val="22"/>
        </w:rPr>
      </w:pPr>
      <w:r w:rsidRPr="00F85FF0">
        <w:rPr>
          <w:sz w:val="22"/>
          <w:szCs w:val="22"/>
        </w:rPr>
        <w:t xml:space="preserve">Entlang des romantischen </w:t>
      </w:r>
      <w:proofErr w:type="spellStart"/>
      <w:r w:rsidRPr="00F85FF0">
        <w:rPr>
          <w:sz w:val="22"/>
          <w:szCs w:val="22"/>
        </w:rPr>
        <w:t>Baybaches</w:t>
      </w:r>
      <w:proofErr w:type="spellEnd"/>
      <w:r w:rsidRPr="00F85FF0">
        <w:rPr>
          <w:sz w:val="22"/>
          <w:szCs w:val="22"/>
        </w:rPr>
        <w:t xml:space="preserve">, über die Höhen des </w:t>
      </w:r>
      <w:proofErr w:type="spellStart"/>
      <w:r w:rsidRPr="00F85FF0">
        <w:rPr>
          <w:sz w:val="22"/>
          <w:szCs w:val="22"/>
        </w:rPr>
        <w:t>Burgener</w:t>
      </w:r>
      <w:proofErr w:type="spellEnd"/>
      <w:r w:rsidRPr="00F85FF0">
        <w:rPr>
          <w:sz w:val="22"/>
          <w:szCs w:val="22"/>
        </w:rPr>
        <w:t xml:space="preserve"> Waldes mit weiter Sicht auf die Dörfer des </w:t>
      </w:r>
      <w:proofErr w:type="spellStart"/>
      <w:r w:rsidRPr="00F85FF0">
        <w:rPr>
          <w:sz w:val="22"/>
          <w:szCs w:val="22"/>
        </w:rPr>
        <w:t>Hunsrückes</w:t>
      </w:r>
      <w:proofErr w:type="spellEnd"/>
      <w:r w:rsidRPr="00F85FF0">
        <w:rPr>
          <w:sz w:val="22"/>
          <w:szCs w:val="22"/>
        </w:rPr>
        <w:t xml:space="preserve"> und zurück nach Burgen mit atemberaubenden Ausblicken ins </w:t>
      </w:r>
      <w:proofErr w:type="spellStart"/>
      <w:r w:rsidRPr="00F85FF0">
        <w:rPr>
          <w:sz w:val="22"/>
          <w:szCs w:val="22"/>
        </w:rPr>
        <w:t>Mose</w:t>
      </w:r>
      <w:r w:rsidRPr="00F85FF0">
        <w:rPr>
          <w:sz w:val="22"/>
          <w:szCs w:val="22"/>
        </w:rPr>
        <w:t>l</w:t>
      </w:r>
      <w:r w:rsidRPr="00F85FF0">
        <w:rPr>
          <w:sz w:val="22"/>
          <w:szCs w:val="22"/>
        </w:rPr>
        <w:t>tal</w:t>
      </w:r>
      <w:proofErr w:type="spellEnd"/>
      <w:r w:rsidRPr="00F85FF0">
        <w:rPr>
          <w:sz w:val="22"/>
          <w:szCs w:val="22"/>
        </w:rPr>
        <w:t xml:space="preserve"> und die Burg Bischofstein, hat die Ortsgemeinde Burgen den Themenweg „Forellenweg Bu</w:t>
      </w:r>
      <w:r w:rsidRPr="00F85FF0">
        <w:rPr>
          <w:sz w:val="22"/>
          <w:szCs w:val="22"/>
        </w:rPr>
        <w:t>r</w:t>
      </w:r>
      <w:r w:rsidRPr="00F85FF0">
        <w:rPr>
          <w:sz w:val="22"/>
          <w:szCs w:val="22"/>
        </w:rPr>
        <w:t>gen-Wasser-Boden-Luft gebaut.</w:t>
      </w:r>
    </w:p>
    <w:p w:rsidR="0066278D" w:rsidRPr="00F85FF0" w:rsidRDefault="0066278D" w:rsidP="007614AE">
      <w:pPr>
        <w:pStyle w:val="StandardWeb"/>
        <w:pBdr>
          <w:top w:val="single" w:sz="4" w:space="1" w:color="auto"/>
          <w:left w:val="single" w:sz="4" w:space="4" w:color="auto"/>
          <w:bottom w:val="single" w:sz="4" w:space="1" w:color="auto"/>
          <w:right w:val="single" w:sz="4" w:space="4" w:color="auto"/>
        </w:pBdr>
        <w:spacing w:line="360" w:lineRule="auto"/>
        <w:rPr>
          <w:sz w:val="22"/>
          <w:szCs w:val="22"/>
        </w:rPr>
      </w:pPr>
    </w:p>
    <w:p w:rsidR="0066278D" w:rsidRPr="00F85FF0" w:rsidRDefault="0066278D" w:rsidP="007614AE">
      <w:pPr>
        <w:pStyle w:val="StandardWeb"/>
        <w:pBdr>
          <w:top w:val="single" w:sz="4" w:space="1" w:color="auto"/>
          <w:left w:val="single" w:sz="4" w:space="4" w:color="auto"/>
          <w:bottom w:val="single" w:sz="4" w:space="1" w:color="auto"/>
          <w:right w:val="single" w:sz="4" w:space="4" w:color="auto"/>
        </w:pBdr>
        <w:spacing w:line="360" w:lineRule="auto"/>
        <w:rPr>
          <w:sz w:val="22"/>
          <w:szCs w:val="22"/>
        </w:rPr>
      </w:pPr>
      <w:r w:rsidRPr="00F85FF0">
        <w:rPr>
          <w:sz w:val="22"/>
          <w:szCs w:val="22"/>
        </w:rPr>
        <w:t xml:space="preserve">Als Natur- und Kulturprojekt bereichert der Forellenweg Burgen das </w:t>
      </w:r>
      <w:proofErr w:type="spellStart"/>
      <w:r w:rsidRPr="00F85FF0">
        <w:rPr>
          <w:sz w:val="22"/>
          <w:szCs w:val="22"/>
        </w:rPr>
        <w:t>WeinKulturLand</w:t>
      </w:r>
      <w:proofErr w:type="spellEnd"/>
      <w:r w:rsidRPr="00F85FF0">
        <w:rPr>
          <w:sz w:val="22"/>
          <w:szCs w:val="22"/>
        </w:rPr>
        <w:t xml:space="preserve"> Mosel und die </w:t>
      </w:r>
      <w:proofErr w:type="spellStart"/>
      <w:r w:rsidRPr="00F85FF0">
        <w:rPr>
          <w:sz w:val="22"/>
          <w:szCs w:val="22"/>
        </w:rPr>
        <w:t>Mosel.Erlebnis.Route</w:t>
      </w:r>
      <w:proofErr w:type="spellEnd"/>
      <w:r w:rsidRPr="00F85FF0">
        <w:rPr>
          <w:sz w:val="22"/>
          <w:szCs w:val="22"/>
        </w:rPr>
        <w:t xml:space="preserve"> um einen weiteren Themenweg. Die geologische, landwirtschaftliche und ökol</w:t>
      </w:r>
      <w:r w:rsidRPr="00F85FF0">
        <w:rPr>
          <w:sz w:val="22"/>
          <w:szCs w:val="22"/>
        </w:rPr>
        <w:t>o</w:t>
      </w:r>
      <w:r w:rsidRPr="00F85FF0">
        <w:rPr>
          <w:sz w:val="22"/>
          <w:szCs w:val="22"/>
        </w:rPr>
        <w:t xml:space="preserve">gische Eigenart des </w:t>
      </w:r>
      <w:proofErr w:type="spellStart"/>
      <w:r w:rsidRPr="00F85FF0">
        <w:rPr>
          <w:sz w:val="22"/>
          <w:szCs w:val="22"/>
        </w:rPr>
        <w:t>Baybachtales</w:t>
      </w:r>
      <w:proofErr w:type="spellEnd"/>
      <w:r w:rsidRPr="00F85FF0">
        <w:rPr>
          <w:sz w:val="22"/>
          <w:szCs w:val="22"/>
        </w:rPr>
        <w:t>, seine typische Tier- und Pflanzenwelt sowie die historische Nu</w:t>
      </w:r>
      <w:r w:rsidRPr="00F85FF0">
        <w:rPr>
          <w:sz w:val="22"/>
          <w:szCs w:val="22"/>
        </w:rPr>
        <w:t>t</w:t>
      </w:r>
      <w:r w:rsidRPr="00F85FF0">
        <w:rPr>
          <w:sz w:val="22"/>
          <w:szCs w:val="22"/>
        </w:rPr>
        <w:t xml:space="preserve">zung bilden hierbei die Hauptthemen. Im Mittelpunkt steht das Gewässer, daher ist die </w:t>
      </w:r>
      <w:proofErr w:type="spellStart"/>
      <w:r w:rsidRPr="00F85FF0">
        <w:rPr>
          <w:sz w:val="22"/>
          <w:szCs w:val="22"/>
        </w:rPr>
        <w:t>Baybachforelle</w:t>
      </w:r>
      <w:proofErr w:type="spellEnd"/>
      <w:r w:rsidRPr="00F85FF0">
        <w:rPr>
          <w:sz w:val="22"/>
          <w:szCs w:val="22"/>
        </w:rPr>
        <w:t xml:space="preserve"> n</w:t>
      </w:r>
      <w:r w:rsidRPr="00F85FF0">
        <w:rPr>
          <w:sz w:val="22"/>
          <w:szCs w:val="22"/>
        </w:rPr>
        <w:t>a</w:t>
      </w:r>
      <w:r w:rsidRPr="00F85FF0">
        <w:rPr>
          <w:sz w:val="22"/>
          <w:szCs w:val="22"/>
        </w:rPr>
        <w:t>mensg</w:t>
      </w:r>
      <w:r w:rsidRPr="00F85FF0">
        <w:rPr>
          <w:sz w:val="22"/>
          <w:szCs w:val="22"/>
        </w:rPr>
        <w:t>e</w:t>
      </w:r>
      <w:r w:rsidRPr="00F85FF0">
        <w:rPr>
          <w:sz w:val="22"/>
          <w:szCs w:val="22"/>
        </w:rPr>
        <w:t>bend für das Projekt und dient auch als Logo des Weges.</w:t>
      </w:r>
    </w:p>
    <w:p w:rsidR="0066278D" w:rsidRPr="00F85FF0" w:rsidRDefault="0066278D" w:rsidP="007614AE">
      <w:pPr>
        <w:pStyle w:val="StandardWeb"/>
        <w:pBdr>
          <w:top w:val="single" w:sz="4" w:space="1" w:color="auto"/>
          <w:left w:val="single" w:sz="4" w:space="4" w:color="auto"/>
          <w:bottom w:val="single" w:sz="4" w:space="1" w:color="auto"/>
          <w:right w:val="single" w:sz="4" w:space="4" w:color="auto"/>
        </w:pBdr>
        <w:spacing w:line="360" w:lineRule="auto"/>
        <w:rPr>
          <w:sz w:val="22"/>
          <w:szCs w:val="22"/>
        </w:rPr>
      </w:pPr>
    </w:p>
    <w:p w:rsidR="0066278D" w:rsidRPr="00F85FF0" w:rsidRDefault="0066278D" w:rsidP="007614AE">
      <w:pPr>
        <w:pStyle w:val="StandardWeb"/>
        <w:pBdr>
          <w:top w:val="single" w:sz="4" w:space="1" w:color="auto"/>
          <w:left w:val="single" w:sz="4" w:space="4" w:color="auto"/>
          <w:bottom w:val="single" w:sz="4" w:space="1" w:color="auto"/>
          <w:right w:val="single" w:sz="4" w:space="4" w:color="auto"/>
        </w:pBdr>
        <w:spacing w:line="360" w:lineRule="auto"/>
        <w:rPr>
          <w:sz w:val="22"/>
          <w:szCs w:val="22"/>
        </w:rPr>
      </w:pPr>
      <w:r w:rsidRPr="00F85FF0">
        <w:rPr>
          <w:sz w:val="22"/>
          <w:szCs w:val="22"/>
        </w:rPr>
        <w:t xml:space="preserve">In Form einer großen Schleife von rund 11 km führt der Kultur- und </w:t>
      </w:r>
      <w:proofErr w:type="spellStart"/>
      <w:r w:rsidRPr="00F85FF0">
        <w:rPr>
          <w:sz w:val="22"/>
          <w:szCs w:val="22"/>
        </w:rPr>
        <w:t>Naturweg</w:t>
      </w:r>
      <w:proofErr w:type="spellEnd"/>
      <w:r w:rsidRPr="00F85FF0">
        <w:rPr>
          <w:sz w:val="22"/>
          <w:szCs w:val="22"/>
        </w:rPr>
        <w:t xml:space="preserve"> von der </w:t>
      </w:r>
      <w:smartTag w:uri="urn:schemas-microsoft-com:office:smarttags" w:element="PersonName">
        <w:r w:rsidRPr="00F85FF0">
          <w:rPr>
            <w:sz w:val="22"/>
            <w:szCs w:val="22"/>
          </w:rPr>
          <w:t>Info</w:t>
        </w:r>
      </w:smartTag>
      <w:r w:rsidRPr="00F85FF0">
        <w:rPr>
          <w:sz w:val="22"/>
          <w:szCs w:val="22"/>
        </w:rPr>
        <w:t>thek Bu</w:t>
      </w:r>
      <w:r w:rsidRPr="00F85FF0">
        <w:rPr>
          <w:sz w:val="22"/>
          <w:szCs w:val="22"/>
        </w:rPr>
        <w:t>r</w:t>
      </w:r>
      <w:r w:rsidRPr="00F85FF0">
        <w:rPr>
          <w:sz w:val="22"/>
          <w:szCs w:val="22"/>
        </w:rPr>
        <w:t xml:space="preserve">gen zunächst durch das wild-romantische </w:t>
      </w:r>
      <w:proofErr w:type="spellStart"/>
      <w:r w:rsidRPr="00F85FF0">
        <w:rPr>
          <w:sz w:val="22"/>
          <w:szCs w:val="22"/>
        </w:rPr>
        <w:t>Baybachtal</w:t>
      </w:r>
      <w:proofErr w:type="spellEnd"/>
      <w:r w:rsidRPr="00F85FF0">
        <w:rPr>
          <w:sz w:val="22"/>
          <w:szCs w:val="22"/>
        </w:rPr>
        <w:t xml:space="preserve"> bis zu den Fischteichen Am Briel. Hier zweigt der Weg ab und weiter geht es durch das Ortsbachtal, dann über die Höhen des </w:t>
      </w:r>
      <w:proofErr w:type="spellStart"/>
      <w:r w:rsidRPr="00F85FF0">
        <w:rPr>
          <w:sz w:val="22"/>
          <w:szCs w:val="22"/>
        </w:rPr>
        <w:t>Burg</w:t>
      </w:r>
      <w:r w:rsidRPr="00F85FF0">
        <w:rPr>
          <w:sz w:val="22"/>
          <w:szCs w:val="22"/>
        </w:rPr>
        <w:t>e</w:t>
      </w:r>
      <w:r w:rsidRPr="00F85FF0">
        <w:rPr>
          <w:sz w:val="22"/>
          <w:szCs w:val="22"/>
        </w:rPr>
        <w:t>ner</w:t>
      </w:r>
      <w:proofErr w:type="spellEnd"/>
      <w:r w:rsidRPr="00F85FF0">
        <w:rPr>
          <w:sz w:val="22"/>
          <w:szCs w:val="22"/>
        </w:rPr>
        <w:t xml:space="preserve"> Waldes und vorbei an der </w:t>
      </w:r>
      <w:proofErr w:type="spellStart"/>
      <w:r w:rsidRPr="00F85FF0">
        <w:rPr>
          <w:sz w:val="22"/>
          <w:szCs w:val="22"/>
        </w:rPr>
        <w:t>Hohlenau</w:t>
      </w:r>
      <w:proofErr w:type="spellEnd"/>
      <w:r w:rsidRPr="00F85FF0">
        <w:rPr>
          <w:sz w:val="22"/>
          <w:szCs w:val="22"/>
        </w:rPr>
        <w:t xml:space="preserve"> zurück nach Burgen. Auf dem Höhenweg werden die Themen Boden und Luft behandelt.</w:t>
      </w:r>
    </w:p>
    <w:p w:rsidR="0066278D" w:rsidRPr="00F85FF0" w:rsidRDefault="0066278D" w:rsidP="007614AE">
      <w:pPr>
        <w:pStyle w:val="StandardWeb"/>
        <w:pBdr>
          <w:top w:val="single" w:sz="4" w:space="1" w:color="auto"/>
          <w:left w:val="single" w:sz="4" w:space="4" w:color="auto"/>
          <w:bottom w:val="single" w:sz="4" w:space="1" w:color="auto"/>
          <w:right w:val="single" w:sz="4" w:space="4" w:color="auto"/>
        </w:pBdr>
        <w:spacing w:line="360" w:lineRule="auto"/>
        <w:rPr>
          <w:sz w:val="22"/>
          <w:szCs w:val="22"/>
        </w:rPr>
      </w:pPr>
    </w:p>
    <w:p w:rsidR="0066278D" w:rsidRPr="00F85FF0" w:rsidRDefault="0066278D" w:rsidP="007614AE">
      <w:pPr>
        <w:pStyle w:val="StandardWeb"/>
        <w:pBdr>
          <w:top w:val="single" w:sz="4" w:space="1" w:color="auto"/>
          <w:left w:val="single" w:sz="4" w:space="4" w:color="auto"/>
          <w:bottom w:val="single" w:sz="4" w:space="1" w:color="auto"/>
          <w:right w:val="single" w:sz="4" w:space="4" w:color="auto"/>
        </w:pBdr>
        <w:spacing w:line="360" w:lineRule="auto"/>
        <w:rPr>
          <w:sz w:val="22"/>
          <w:szCs w:val="22"/>
        </w:rPr>
      </w:pPr>
      <w:r w:rsidRPr="00F85FF0">
        <w:rPr>
          <w:sz w:val="22"/>
          <w:szCs w:val="22"/>
        </w:rPr>
        <w:t>Obwohl die meisten Wege gut zu begehen sind, wird festes Schuhwerk empfohlen. Dies gilt beso</w:t>
      </w:r>
      <w:r w:rsidRPr="00F85FF0">
        <w:rPr>
          <w:sz w:val="22"/>
          <w:szCs w:val="22"/>
        </w:rPr>
        <w:t>n</w:t>
      </w:r>
      <w:r w:rsidRPr="00F85FF0">
        <w:rPr>
          <w:sz w:val="22"/>
          <w:szCs w:val="22"/>
        </w:rPr>
        <w:t xml:space="preserve">ders für den schmalen Pfad entlang des </w:t>
      </w:r>
      <w:proofErr w:type="spellStart"/>
      <w:r w:rsidRPr="00F85FF0">
        <w:rPr>
          <w:sz w:val="22"/>
          <w:szCs w:val="22"/>
        </w:rPr>
        <w:t>Baybaches</w:t>
      </w:r>
      <w:proofErr w:type="spellEnd"/>
      <w:r w:rsidRPr="00F85FF0">
        <w:rPr>
          <w:sz w:val="22"/>
          <w:szCs w:val="22"/>
        </w:rPr>
        <w:t>.</w:t>
      </w:r>
    </w:p>
    <w:p w:rsidR="0066278D" w:rsidRPr="00F85FF0" w:rsidRDefault="0066278D" w:rsidP="007614AE">
      <w:pPr>
        <w:pStyle w:val="StandardWeb"/>
        <w:spacing w:line="360" w:lineRule="auto"/>
        <w:rPr>
          <w:sz w:val="22"/>
          <w:szCs w:val="22"/>
        </w:rPr>
      </w:pPr>
    </w:p>
    <w:tbl>
      <w:tblPr>
        <w:tblW w:w="0" w:type="auto"/>
        <w:tblLook w:val="04A0" w:firstRow="1" w:lastRow="0" w:firstColumn="1" w:lastColumn="0" w:noHBand="0" w:noVBand="1"/>
      </w:tblPr>
      <w:tblGrid>
        <w:gridCol w:w="4536"/>
        <w:gridCol w:w="4536"/>
      </w:tblGrid>
      <w:tr w:rsidR="0066278D" w:rsidRPr="008B00BD" w:rsidTr="00B140DB">
        <w:tc>
          <w:tcPr>
            <w:tcW w:w="5102" w:type="dxa"/>
            <w:shd w:val="clear" w:color="auto" w:fill="FFFFFF"/>
          </w:tcPr>
          <w:p w:rsidR="0066278D" w:rsidRPr="008B00BD" w:rsidRDefault="0066278D" w:rsidP="007614AE">
            <w:pPr>
              <w:pStyle w:val="StandardWeb"/>
              <w:spacing w:line="360" w:lineRule="auto"/>
              <w:rPr>
                <w:sz w:val="22"/>
                <w:szCs w:val="22"/>
              </w:rPr>
            </w:pPr>
            <w:r w:rsidRPr="008B00BD">
              <w:rPr>
                <w:noProof/>
                <w:sz w:val="22"/>
                <w:szCs w:val="22"/>
              </w:rPr>
              <w:lastRenderedPageBreak/>
              <w:drawing>
                <wp:inline distT="0" distB="0" distL="0" distR="0">
                  <wp:extent cx="2609850" cy="1952625"/>
                  <wp:effectExtent l="0" t="0" r="0" b="9525"/>
                  <wp:docPr id="24" name="Grafik 24" descr="P101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10101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pic:spPr>
                      </pic:pic>
                    </a:graphicData>
                  </a:graphic>
                </wp:inline>
              </w:drawing>
            </w:r>
          </w:p>
        </w:tc>
        <w:tc>
          <w:tcPr>
            <w:tcW w:w="5103" w:type="dxa"/>
            <w:shd w:val="clear" w:color="auto" w:fill="FFFFFF"/>
          </w:tcPr>
          <w:p w:rsidR="0066278D" w:rsidRPr="008B00BD" w:rsidRDefault="0066278D" w:rsidP="007614AE">
            <w:pPr>
              <w:pStyle w:val="StandardWeb"/>
              <w:spacing w:line="360" w:lineRule="auto"/>
              <w:rPr>
                <w:sz w:val="22"/>
                <w:szCs w:val="22"/>
              </w:rPr>
            </w:pPr>
            <w:r w:rsidRPr="008B00BD">
              <w:rPr>
                <w:noProof/>
                <w:sz w:val="22"/>
                <w:szCs w:val="22"/>
              </w:rPr>
              <w:drawing>
                <wp:inline distT="0" distB="0" distL="0" distR="0">
                  <wp:extent cx="2609850" cy="1962150"/>
                  <wp:effectExtent l="0" t="0" r="0" b="0"/>
                  <wp:docPr id="23" name="Grafik 23" descr="P101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10101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c>
      </w:tr>
      <w:tr w:rsidR="0066278D" w:rsidRPr="008B00BD" w:rsidTr="00B140DB">
        <w:tc>
          <w:tcPr>
            <w:tcW w:w="5102" w:type="dxa"/>
            <w:shd w:val="clear" w:color="auto" w:fill="auto"/>
          </w:tcPr>
          <w:p w:rsidR="0066278D" w:rsidRPr="008B00BD" w:rsidRDefault="0066278D" w:rsidP="007614AE">
            <w:pPr>
              <w:pStyle w:val="StandardWeb"/>
              <w:spacing w:line="360" w:lineRule="auto"/>
              <w:rPr>
                <w:sz w:val="22"/>
                <w:szCs w:val="22"/>
              </w:rPr>
            </w:pPr>
            <w:r w:rsidRPr="008B00BD">
              <w:rPr>
                <w:noProof/>
                <w:sz w:val="22"/>
                <w:szCs w:val="22"/>
              </w:rPr>
              <w:drawing>
                <wp:inline distT="0" distB="0" distL="0" distR="0">
                  <wp:extent cx="2609850" cy="1962150"/>
                  <wp:effectExtent l="0" t="0" r="0" b="0"/>
                  <wp:docPr id="22" name="Grafik 22" descr="P101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10101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c>
        <w:tc>
          <w:tcPr>
            <w:tcW w:w="5103" w:type="dxa"/>
            <w:shd w:val="clear" w:color="auto" w:fill="auto"/>
          </w:tcPr>
          <w:p w:rsidR="0066278D" w:rsidRPr="008B00BD" w:rsidRDefault="0066278D" w:rsidP="007614AE">
            <w:pPr>
              <w:pStyle w:val="StandardWeb"/>
              <w:spacing w:line="360" w:lineRule="auto"/>
              <w:rPr>
                <w:sz w:val="22"/>
                <w:szCs w:val="22"/>
              </w:rPr>
            </w:pPr>
          </w:p>
        </w:tc>
      </w:tr>
    </w:tbl>
    <w:p w:rsidR="0066278D" w:rsidRPr="00F85FF0" w:rsidRDefault="0066278D" w:rsidP="007614AE">
      <w:pPr>
        <w:pStyle w:val="StandardWeb"/>
        <w:spacing w:line="360" w:lineRule="auto"/>
        <w:rPr>
          <w:sz w:val="22"/>
          <w:szCs w:val="22"/>
        </w:rPr>
      </w:pPr>
    </w:p>
    <w:p w:rsidR="0066278D" w:rsidRPr="00F85FF0" w:rsidRDefault="0066278D" w:rsidP="007614AE">
      <w:pPr>
        <w:pStyle w:val="StandardWeb"/>
        <w:spacing w:line="360" w:lineRule="auto"/>
        <w:rPr>
          <w:sz w:val="22"/>
          <w:szCs w:val="22"/>
        </w:rPr>
      </w:pPr>
    </w:p>
    <w:p w:rsidR="007614AE" w:rsidRDefault="007614AE">
      <w:pPr>
        <w:overflowPunct/>
        <w:autoSpaceDE/>
        <w:autoSpaceDN/>
        <w:adjustRightInd/>
        <w:spacing w:after="160" w:line="259" w:lineRule="auto"/>
        <w:textAlignment w:val="auto"/>
        <w:rPr>
          <w:rFonts w:ascii="Arial" w:hAnsi="Arial"/>
          <w:b/>
          <w:color w:val="auto"/>
          <w:sz w:val="28"/>
          <w:szCs w:val="28"/>
        </w:rPr>
      </w:pPr>
      <w:r>
        <w:rPr>
          <w:rFonts w:ascii="Arial" w:hAnsi="Arial"/>
          <w:b/>
          <w:color w:val="auto"/>
          <w:sz w:val="28"/>
          <w:szCs w:val="28"/>
        </w:rPr>
        <w:br w:type="page"/>
      </w:r>
    </w:p>
    <w:p w:rsidR="0066278D" w:rsidRPr="008058C2" w:rsidRDefault="0066278D" w:rsidP="007614AE">
      <w:pPr>
        <w:widowControl w:val="0"/>
        <w:overflowPunct/>
        <w:spacing w:line="360" w:lineRule="auto"/>
        <w:textAlignment w:val="auto"/>
        <w:rPr>
          <w:rFonts w:ascii="Arial" w:hAnsi="Arial"/>
          <w:b/>
          <w:color w:val="auto"/>
          <w:sz w:val="28"/>
          <w:szCs w:val="28"/>
        </w:rPr>
      </w:pPr>
      <w:r w:rsidRPr="008058C2">
        <w:rPr>
          <w:rFonts w:ascii="Arial" w:hAnsi="Arial"/>
          <w:b/>
          <w:color w:val="auto"/>
          <w:sz w:val="28"/>
          <w:szCs w:val="28"/>
        </w:rPr>
        <w:t xml:space="preserve">Kulturwanderweg „Der kulturhistorische </w:t>
      </w:r>
      <w:proofErr w:type="spellStart"/>
      <w:r w:rsidRPr="008058C2">
        <w:rPr>
          <w:rFonts w:ascii="Arial" w:hAnsi="Arial"/>
          <w:b/>
          <w:color w:val="auto"/>
          <w:sz w:val="28"/>
          <w:szCs w:val="28"/>
        </w:rPr>
        <w:t>Tatzelwurmweg</w:t>
      </w:r>
      <w:proofErr w:type="spellEnd"/>
      <w:r w:rsidRPr="008058C2">
        <w:rPr>
          <w:rFonts w:ascii="Arial" w:hAnsi="Arial"/>
          <w:b/>
          <w:color w:val="auto"/>
          <w:sz w:val="28"/>
          <w:szCs w:val="28"/>
        </w:rPr>
        <w:t>“</w:t>
      </w:r>
    </w:p>
    <w:p w:rsidR="0066278D" w:rsidRPr="00F85FF0" w:rsidRDefault="0066278D" w:rsidP="007614AE">
      <w:pPr>
        <w:overflowPunct/>
        <w:spacing w:line="360" w:lineRule="auto"/>
        <w:textAlignment w:val="auto"/>
        <w:rPr>
          <w:rFonts w:ascii="Arial" w:hAnsi="Arial"/>
          <w:color w:val="auto"/>
          <w:sz w:val="22"/>
          <w:szCs w:val="22"/>
        </w:rPr>
      </w:pPr>
      <w:r w:rsidRPr="00F85FF0">
        <w:rPr>
          <w:rFonts w:ascii="Arial" w:hAnsi="Arial"/>
          <w:color w:val="auto"/>
          <w:sz w:val="22"/>
          <w:szCs w:val="22"/>
        </w:rPr>
        <w:t>Projekt-Nr. 303</w:t>
      </w:r>
    </w:p>
    <w:p w:rsidR="0066278D" w:rsidRPr="00F85FF0" w:rsidRDefault="0066278D" w:rsidP="007614AE">
      <w:pPr>
        <w:overflowPunct/>
        <w:spacing w:line="360" w:lineRule="auto"/>
        <w:textAlignment w:val="auto"/>
        <w:rPr>
          <w:rFonts w:ascii="Arial" w:hAnsi="Arial"/>
          <w:b/>
          <w:color w:val="auto"/>
          <w:sz w:val="22"/>
          <w:szCs w:val="22"/>
        </w:rPr>
      </w:pPr>
    </w:p>
    <w:p w:rsidR="0066278D" w:rsidRPr="00F85FF0" w:rsidRDefault="0066278D" w:rsidP="007614AE">
      <w:pPr>
        <w:tabs>
          <w:tab w:val="left" w:pos="2835"/>
        </w:tabs>
        <w:spacing w:after="240" w:line="360" w:lineRule="auto"/>
        <w:rPr>
          <w:rFonts w:ascii="Arial" w:hAnsi="Arial"/>
          <w:b/>
          <w:sz w:val="22"/>
          <w:szCs w:val="22"/>
        </w:rPr>
      </w:pPr>
      <w:r w:rsidRPr="00F85FF0">
        <w:rPr>
          <w:rFonts w:ascii="Arial" w:hAnsi="Arial"/>
          <w:sz w:val="22"/>
          <w:szCs w:val="22"/>
        </w:rPr>
        <w:t xml:space="preserve">Projektträger:  </w:t>
      </w:r>
      <w:r w:rsidRPr="00F85FF0">
        <w:rPr>
          <w:rFonts w:ascii="Arial" w:hAnsi="Arial"/>
          <w:sz w:val="22"/>
          <w:szCs w:val="22"/>
        </w:rPr>
        <w:tab/>
      </w:r>
      <w:r w:rsidRPr="00F85FF0">
        <w:rPr>
          <w:rFonts w:ascii="Arial" w:hAnsi="Arial"/>
          <w:b/>
          <w:sz w:val="22"/>
          <w:szCs w:val="22"/>
        </w:rPr>
        <w:t>Ortsgemeinde Kobern-</w:t>
      </w:r>
      <w:proofErr w:type="spellStart"/>
      <w:r w:rsidRPr="00F85FF0">
        <w:rPr>
          <w:rFonts w:ascii="Arial" w:hAnsi="Arial"/>
          <w:b/>
          <w:sz w:val="22"/>
          <w:szCs w:val="22"/>
        </w:rPr>
        <w:t>Gondorf</w:t>
      </w:r>
      <w:proofErr w:type="spellEnd"/>
    </w:p>
    <w:p w:rsidR="0066278D" w:rsidRPr="00F85FF0" w:rsidRDefault="0066278D" w:rsidP="007614AE">
      <w:pPr>
        <w:tabs>
          <w:tab w:val="left" w:pos="2835"/>
        </w:tabs>
        <w:spacing w:after="240" w:line="360" w:lineRule="auto"/>
        <w:rPr>
          <w:rFonts w:ascii="Arial" w:hAnsi="Arial"/>
          <w:b/>
          <w:sz w:val="22"/>
          <w:szCs w:val="22"/>
        </w:rPr>
      </w:pPr>
      <w:r w:rsidRPr="00F85FF0">
        <w:rPr>
          <w:rFonts w:ascii="Arial" w:hAnsi="Arial"/>
          <w:sz w:val="22"/>
          <w:szCs w:val="22"/>
        </w:rPr>
        <w:t xml:space="preserve">Projektort: </w:t>
      </w:r>
      <w:r w:rsidRPr="00F85FF0">
        <w:rPr>
          <w:rFonts w:ascii="Arial" w:hAnsi="Arial"/>
          <w:sz w:val="22"/>
          <w:szCs w:val="22"/>
        </w:rPr>
        <w:tab/>
      </w:r>
      <w:r w:rsidRPr="00F85FF0">
        <w:rPr>
          <w:rFonts w:ascii="Arial" w:hAnsi="Arial"/>
          <w:b/>
          <w:sz w:val="22"/>
          <w:szCs w:val="22"/>
        </w:rPr>
        <w:t>Kobern-</w:t>
      </w:r>
      <w:proofErr w:type="spellStart"/>
      <w:r w:rsidRPr="00F85FF0">
        <w:rPr>
          <w:rFonts w:ascii="Arial" w:hAnsi="Arial"/>
          <w:b/>
          <w:sz w:val="22"/>
          <w:szCs w:val="22"/>
        </w:rPr>
        <w:t>Gondorf</w:t>
      </w:r>
      <w:proofErr w:type="spellEnd"/>
    </w:p>
    <w:p w:rsidR="0066278D" w:rsidRPr="00F85FF0" w:rsidRDefault="0066278D" w:rsidP="007614AE">
      <w:pPr>
        <w:tabs>
          <w:tab w:val="left" w:pos="2835"/>
        </w:tabs>
        <w:spacing w:after="240" w:line="360" w:lineRule="auto"/>
        <w:rPr>
          <w:rFonts w:ascii="Arial" w:hAnsi="Arial"/>
          <w:sz w:val="22"/>
          <w:szCs w:val="22"/>
        </w:rPr>
      </w:pPr>
      <w:r w:rsidRPr="00F85FF0">
        <w:rPr>
          <w:rFonts w:ascii="Arial" w:hAnsi="Arial"/>
          <w:sz w:val="22"/>
          <w:szCs w:val="22"/>
        </w:rPr>
        <w:t xml:space="preserve">Projektlaufzeit:  </w:t>
      </w:r>
      <w:r w:rsidRPr="00F85FF0">
        <w:rPr>
          <w:rFonts w:ascii="Arial" w:hAnsi="Arial"/>
          <w:sz w:val="22"/>
          <w:szCs w:val="22"/>
        </w:rPr>
        <w:tab/>
      </w:r>
      <w:r w:rsidRPr="00F85FF0">
        <w:rPr>
          <w:rFonts w:ascii="Arial" w:hAnsi="Arial"/>
          <w:b/>
          <w:sz w:val="22"/>
          <w:szCs w:val="22"/>
        </w:rPr>
        <w:t>2009 - 2012</w:t>
      </w:r>
    </w:p>
    <w:p w:rsidR="0066278D" w:rsidRPr="00F85FF0" w:rsidRDefault="0066278D" w:rsidP="007614AE">
      <w:pPr>
        <w:tabs>
          <w:tab w:val="left" w:pos="2835"/>
        </w:tabs>
        <w:spacing w:after="240" w:line="360" w:lineRule="auto"/>
        <w:rPr>
          <w:rFonts w:ascii="Arial" w:hAnsi="Arial"/>
          <w:sz w:val="22"/>
          <w:szCs w:val="22"/>
        </w:rPr>
      </w:pPr>
      <w:r w:rsidRPr="00F85FF0">
        <w:rPr>
          <w:rFonts w:ascii="Arial" w:hAnsi="Arial"/>
          <w:sz w:val="22"/>
          <w:szCs w:val="22"/>
        </w:rPr>
        <w:t xml:space="preserve">Projektkosten: </w:t>
      </w:r>
      <w:r w:rsidRPr="00F85FF0">
        <w:rPr>
          <w:rFonts w:ascii="Arial" w:hAnsi="Arial"/>
          <w:sz w:val="22"/>
          <w:szCs w:val="22"/>
        </w:rPr>
        <w:tab/>
      </w:r>
      <w:r w:rsidRPr="00F85FF0">
        <w:rPr>
          <w:rFonts w:ascii="Arial" w:hAnsi="Arial"/>
          <w:b/>
          <w:sz w:val="22"/>
          <w:szCs w:val="22"/>
        </w:rPr>
        <w:t>140.326 €</w:t>
      </w:r>
    </w:p>
    <w:p w:rsidR="0066278D" w:rsidRPr="00F85FF0" w:rsidRDefault="0066278D" w:rsidP="007614AE">
      <w:pPr>
        <w:tabs>
          <w:tab w:val="left" w:pos="2835"/>
        </w:tabs>
        <w:spacing w:after="240" w:line="360" w:lineRule="auto"/>
        <w:rPr>
          <w:rFonts w:ascii="Arial" w:hAnsi="Arial"/>
          <w:b/>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66278D" w:rsidRPr="00F85FF0" w:rsidRDefault="0066278D" w:rsidP="007614AE">
      <w:pPr>
        <w:spacing w:line="360" w:lineRule="auto"/>
        <w:rPr>
          <w:rFonts w:ascii="Arial" w:hAnsi="Arial"/>
          <w:b/>
          <w:color w:val="auto"/>
          <w:sz w:val="22"/>
          <w:szCs w:val="22"/>
        </w:rPr>
      </w:pPr>
      <w:r w:rsidRPr="00F85FF0">
        <w:rPr>
          <w:rFonts w:ascii="Arial" w:hAnsi="Arial"/>
          <w:sz w:val="22"/>
          <w:szCs w:val="22"/>
        </w:rPr>
        <w:br/>
      </w:r>
      <w:r w:rsidRPr="00F85FF0">
        <w:rPr>
          <w:rFonts w:ascii="Arial" w:hAnsi="Arial"/>
          <w:b/>
          <w:sz w:val="22"/>
          <w:szCs w:val="22"/>
        </w:rPr>
        <w:t>Projektbeschreibung:</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color w:val="auto"/>
          <w:sz w:val="22"/>
          <w:szCs w:val="22"/>
        </w:rPr>
      </w:pPr>
      <w:r w:rsidRPr="00F85FF0">
        <w:rPr>
          <w:rFonts w:ascii="Arial" w:hAnsi="Arial"/>
          <w:color w:val="auto"/>
          <w:sz w:val="22"/>
          <w:szCs w:val="22"/>
        </w:rPr>
        <w:t xml:space="preserve">Der kulturhistorische Themenwanderweg entführt den Wanderer über einen 7,8 km lange Rundweg in die </w:t>
      </w:r>
      <w:proofErr w:type="spellStart"/>
      <w:r w:rsidRPr="00F85FF0">
        <w:rPr>
          <w:rFonts w:ascii="Arial" w:hAnsi="Arial"/>
          <w:color w:val="auto"/>
          <w:sz w:val="22"/>
          <w:szCs w:val="22"/>
        </w:rPr>
        <w:t>Koberner</w:t>
      </w:r>
      <w:proofErr w:type="spellEnd"/>
      <w:r w:rsidRPr="00F85FF0">
        <w:rPr>
          <w:rFonts w:ascii="Arial" w:hAnsi="Arial"/>
          <w:color w:val="auto"/>
          <w:sz w:val="22"/>
          <w:szCs w:val="22"/>
        </w:rPr>
        <w:t xml:space="preserve"> Welten des Mittelalters, der Vorgeschichte des Menschen, die Römische Zeit, das Mitte</w:t>
      </w:r>
      <w:r w:rsidRPr="00F85FF0">
        <w:rPr>
          <w:rFonts w:ascii="Arial" w:hAnsi="Arial"/>
          <w:color w:val="auto"/>
          <w:sz w:val="22"/>
          <w:szCs w:val="22"/>
        </w:rPr>
        <w:t>l</w:t>
      </w:r>
      <w:r w:rsidRPr="00F85FF0">
        <w:rPr>
          <w:rFonts w:ascii="Arial" w:hAnsi="Arial"/>
          <w:color w:val="auto"/>
          <w:sz w:val="22"/>
          <w:szCs w:val="22"/>
        </w:rPr>
        <w:t xml:space="preserve">alter und die verschiedenen historischen Wassernutzungen. Nach einer Passage am Ortskern entlang erreicht man am </w:t>
      </w:r>
      <w:proofErr w:type="spellStart"/>
      <w:r w:rsidRPr="00F85FF0">
        <w:rPr>
          <w:rFonts w:ascii="Arial" w:hAnsi="Arial"/>
          <w:color w:val="auto"/>
          <w:sz w:val="22"/>
          <w:szCs w:val="22"/>
        </w:rPr>
        <w:t>Glückskäulchen</w:t>
      </w:r>
      <w:proofErr w:type="spellEnd"/>
      <w:r w:rsidRPr="00F85FF0">
        <w:rPr>
          <w:rFonts w:ascii="Arial" w:hAnsi="Arial"/>
          <w:color w:val="auto"/>
          <w:sz w:val="22"/>
          <w:szCs w:val="22"/>
        </w:rPr>
        <w:t xml:space="preserve"> das sagenumwoben </w:t>
      </w:r>
      <w:proofErr w:type="spellStart"/>
      <w:r w:rsidRPr="00F85FF0">
        <w:rPr>
          <w:rFonts w:ascii="Arial" w:hAnsi="Arial"/>
          <w:color w:val="auto"/>
          <w:sz w:val="22"/>
          <w:szCs w:val="22"/>
        </w:rPr>
        <w:t>Hohensteinbachtal</w:t>
      </w:r>
      <w:proofErr w:type="spellEnd"/>
      <w:r w:rsidRPr="00F85FF0">
        <w:rPr>
          <w:rFonts w:ascii="Arial" w:hAnsi="Arial"/>
          <w:color w:val="auto"/>
          <w:sz w:val="22"/>
          <w:szCs w:val="22"/>
        </w:rPr>
        <w:t>. Der längere A</w:t>
      </w:r>
      <w:r w:rsidRPr="00F85FF0">
        <w:rPr>
          <w:rFonts w:ascii="Arial" w:hAnsi="Arial"/>
          <w:color w:val="auto"/>
          <w:sz w:val="22"/>
          <w:szCs w:val="22"/>
        </w:rPr>
        <w:t>n</w:t>
      </w:r>
      <w:r w:rsidRPr="00F85FF0">
        <w:rPr>
          <w:rFonts w:ascii="Arial" w:hAnsi="Arial"/>
          <w:color w:val="auto"/>
          <w:sz w:val="22"/>
          <w:szCs w:val="22"/>
        </w:rPr>
        <w:t xml:space="preserve">stieg durch die Wälder der </w:t>
      </w:r>
      <w:proofErr w:type="spellStart"/>
      <w:r w:rsidRPr="00F85FF0">
        <w:rPr>
          <w:rFonts w:ascii="Arial" w:hAnsi="Arial"/>
          <w:color w:val="auto"/>
          <w:sz w:val="22"/>
          <w:szCs w:val="22"/>
        </w:rPr>
        <w:t>Buchhöll</w:t>
      </w:r>
      <w:proofErr w:type="spellEnd"/>
      <w:r w:rsidRPr="00F85FF0">
        <w:rPr>
          <w:rFonts w:ascii="Arial" w:hAnsi="Arial"/>
          <w:color w:val="auto"/>
          <w:sz w:val="22"/>
          <w:szCs w:val="22"/>
        </w:rPr>
        <w:t xml:space="preserve"> entschädigt mit </w:t>
      </w:r>
      <w:r w:rsidRPr="00F85FF0">
        <w:rPr>
          <w:rFonts w:ascii="Arial" w:hAnsi="Arial"/>
          <w:color w:val="auto"/>
          <w:sz w:val="22"/>
          <w:szCs w:val="22"/>
        </w:rPr>
        <w:lastRenderedPageBreak/>
        <w:t>naturbelassenen Pfaden, himmlischer Ruhe und atembera</w:t>
      </w:r>
      <w:r w:rsidRPr="00F85FF0">
        <w:rPr>
          <w:rFonts w:ascii="Arial" w:hAnsi="Arial"/>
          <w:color w:val="auto"/>
          <w:sz w:val="22"/>
          <w:szCs w:val="22"/>
        </w:rPr>
        <w:t>u</w:t>
      </w:r>
      <w:r w:rsidRPr="00F85FF0">
        <w:rPr>
          <w:rFonts w:ascii="Arial" w:hAnsi="Arial"/>
          <w:color w:val="auto"/>
          <w:sz w:val="22"/>
          <w:szCs w:val="22"/>
        </w:rPr>
        <w:t xml:space="preserve">benden Ausblicken. Hinter dem welligen Höhenplateau des Rosenbergs geht es wieder hinab ins </w:t>
      </w:r>
      <w:proofErr w:type="spellStart"/>
      <w:r w:rsidRPr="00F85FF0">
        <w:rPr>
          <w:rFonts w:ascii="Arial" w:hAnsi="Arial"/>
          <w:color w:val="auto"/>
          <w:sz w:val="22"/>
          <w:szCs w:val="22"/>
        </w:rPr>
        <w:t>H</w:t>
      </w:r>
      <w:r w:rsidRPr="00F85FF0">
        <w:rPr>
          <w:rFonts w:ascii="Arial" w:hAnsi="Arial"/>
          <w:color w:val="auto"/>
          <w:sz w:val="22"/>
          <w:szCs w:val="22"/>
        </w:rPr>
        <w:t>o</w:t>
      </w:r>
      <w:r w:rsidRPr="00F85FF0">
        <w:rPr>
          <w:rFonts w:ascii="Arial" w:hAnsi="Arial"/>
          <w:color w:val="auto"/>
          <w:sz w:val="22"/>
          <w:szCs w:val="22"/>
        </w:rPr>
        <w:t>hensteinbachtal</w:t>
      </w:r>
      <w:proofErr w:type="spellEnd"/>
      <w:r w:rsidRPr="00F85FF0">
        <w:rPr>
          <w:rFonts w:ascii="Arial" w:hAnsi="Arial"/>
          <w:color w:val="auto"/>
          <w:sz w:val="22"/>
          <w:szCs w:val="22"/>
        </w:rPr>
        <w:t xml:space="preserve"> zu den Brunnen und Stolleneingängen, die unter dem Sporn der Matthiaskapelle hi</w:t>
      </w:r>
      <w:r w:rsidRPr="00F85FF0">
        <w:rPr>
          <w:rFonts w:ascii="Arial" w:hAnsi="Arial"/>
          <w:color w:val="auto"/>
          <w:sz w:val="22"/>
          <w:szCs w:val="22"/>
        </w:rPr>
        <w:t>n</w:t>
      </w:r>
      <w:r w:rsidRPr="00F85FF0">
        <w:rPr>
          <w:rFonts w:ascii="Arial" w:hAnsi="Arial"/>
          <w:color w:val="auto"/>
          <w:sz w:val="22"/>
          <w:szCs w:val="22"/>
        </w:rPr>
        <w:t>durch ins Mühltal fließen. Der Pirschpfad verschafft Kindern (und auch Erwachs</w:t>
      </w:r>
      <w:r w:rsidRPr="00F85FF0">
        <w:rPr>
          <w:rFonts w:ascii="Arial" w:hAnsi="Arial"/>
          <w:color w:val="auto"/>
          <w:sz w:val="22"/>
          <w:szCs w:val="22"/>
        </w:rPr>
        <w:t>e</w:t>
      </w:r>
      <w:r w:rsidRPr="00F85FF0">
        <w:rPr>
          <w:rFonts w:ascii="Arial" w:hAnsi="Arial"/>
          <w:color w:val="auto"/>
          <w:sz w:val="22"/>
          <w:szCs w:val="22"/>
        </w:rPr>
        <w:t>nen) am Anstieg zur Matthiaskapelle kurzweilige Ablenkung. Dass Weinanbau und Burgenbau in den Steillagen der Mose</w:t>
      </w:r>
      <w:r w:rsidRPr="00F85FF0">
        <w:rPr>
          <w:rFonts w:ascii="Arial" w:hAnsi="Arial"/>
          <w:color w:val="auto"/>
          <w:sz w:val="22"/>
          <w:szCs w:val="22"/>
        </w:rPr>
        <w:t>l</w:t>
      </w:r>
      <w:r w:rsidRPr="00F85FF0">
        <w:rPr>
          <w:rFonts w:ascii="Arial" w:hAnsi="Arial"/>
          <w:color w:val="auto"/>
          <w:sz w:val="22"/>
          <w:szCs w:val="22"/>
        </w:rPr>
        <w:t>hänge nicht unabhängig voneinander zu sehen sind, kann man hier in Kobern in einzigart</w:t>
      </w:r>
      <w:r w:rsidRPr="00F85FF0">
        <w:rPr>
          <w:rFonts w:ascii="Arial" w:hAnsi="Arial"/>
          <w:color w:val="auto"/>
          <w:sz w:val="22"/>
          <w:szCs w:val="22"/>
        </w:rPr>
        <w:t>i</w:t>
      </w:r>
      <w:r w:rsidRPr="00F85FF0">
        <w:rPr>
          <w:rFonts w:ascii="Arial" w:hAnsi="Arial"/>
          <w:color w:val="auto"/>
          <w:sz w:val="22"/>
          <w:szCs w:val="22"/>
        </w:rPr>
        <w:t xml:space="preserve">ger Dichte erleben. Der </w:t>
      </w:r>
      <w:proofErr w:type="spellStart"/>
      <w:r w:rsidRPr="00F85FF0">
        <w:rPr>
          <w:rFonts w:ascii="Arial" w:hAnsi="Arial"/>
          <w:color w:val="auto"/>
          <w:sz w:val="22"/>
          <w:szCs w:val="22"/>
        </w:rPr>
        <w:t>Tatzelwurmweg</w:t>
      </w:r>
      <w:proofErr w:type="spellEnd"/>
      <w:r w:rsidRPr="00F85FF0">
        <w:rPr>
          <w:rFonts w:ascii="Arial" w:hAnsi="Arial"/>
          <w:color w:val="auto"/>
          <w:sz w:val="22"/>
          <w:szCs w:val="22"/>
        </w:rPr>
        <w:t xml:space="preserve"> verdankt seinen Namen einem Ungeheuer, das – halb Löwe, halb Lin</w:t>
      </w:r>
      <w:r w:rsidRPr="00F85FF0">
        <w:rPr>
          <w:rFonts w:ascii="Arial" w:hAnsi="Arial"/>
          <w:color w:val="auto"/>
          <w:sz w:val="22"/>
          <w:szCs w:val="22"/>
        </w:rPr>
        <w:t>d</w:t>
      </w:r>
      <w:r w:rsidRPr="00F85FF0">
        <w:rPr>
          <w:rFonts w:ascii="Arial" w:hAnsi="Arial"/>
          <w:color w:val="auto"/>
          <w:sz w:val="22"/>
          <w:szCs w:val="22"/>
        </w:rPr>
        <w:t xml:space="preserve">wurm - versteckt in einer Höhle in den </w:t>
      </w:r>
      <w:proofErr w:type="spellStart"/>
      <w:r w:rsidRPr="00F85FF0">
        <w:rPr>
          <w:rFonts w:ascii="Arial" w:hAnsi="Arial"/>
          <w:color w:val="auto"/>
          <w:sz w:val="22"/>
          <w:szCs w:val="22"/>
        </w:rPr>
        <w:t>Koberner</w:t>
      </w:r>
      <w:proofErr w:type="spellEnd"/>
      <w:r w:rsidRPr="00F85FF0">
        <w:rPr>
          <w:rFonts w:ascii="Arial" w:hAnsi="Arial"/>
          <w:color w:val="auto"/>
          <w:sz w:val="22"/>
          <w:szCs w:val="22"/>
        </w:rPr>
        <w:t xml:space="preserve"> Weinbergen hauste. Launisch und unber</w:t>
      </w:r>
      <w:r w:rsidRPr="00F85FF0">
        <w:rPr>
          <w:rFonts w:ascii="Arial" w:hAnsi="Arial"/>
          <w:color w:val="auto"/>
          <w:sz w:val="22"/>
          <w:szCs w:val="22"/>
        </w:rPr>
        <w:t>e</w:t>
      </w:r>
      <w:r w:rsidRPr="00F85FF0">
        <w:rPr>
          <w:rFonts w:ascii="Arial" w:hAnsi="Arial"/>
          <w:color w:val="auto"/>
          <w:sz w:val="22"/>
          <w:szCs w:val="22"/>
        </w:rPr>
        <w:t>chenbar war der Tatzelwurm. Die Menschen lebten in ständiger Angst vor seinen Gewaltausbrüchen. Binnen Min</w:t>
      </w:r>
      <w:r w:rsidRPr="00F85FF0">
        <w:rPr>
          <w:rFonts w:ascii="Arial" w:hAnsi="Arial"/>
          <w:color w:val="auto"/>
          <w:sz w:val="22"/>
          <w:szCs w:val="22"/>
        </w:rPr>
        <w:t>u</w:t>
      </w:r>
      <w:r w:rsidRPr="00F85FF0">
        <w:rPr>
          <w:rFonts w:ascii="Arial" w:hAnsi="Arial"/>
          <w:color w:val="auto"/>
          <w:sz w:val="22"/>
          <w:szCs w:val="22"/>
        </w:rPr>
        <w:t>ten konnte er Weinberge und Äcker zerstören. Überall konnte er auflauern, auf den H</w:t>
      </w:r>
      <w:r w:rsidRPr="00F85FF0">
        <w:rPr>
          <w:rFonts w:ascii="Arial" w:hAnsi="Arial"/>
          <w:color w:val="auto"/>
          <w:sz w:val="22"/>
          <w:szCs w:val="22"/>
        </w:rPr>
        <w:t>ö</w:t>
      </w:r>
      <w:r w:rsidRPr="00F85FF0">
        <w:rPr>
          <w:rFonts w:ascii="Arial" w:hAnsi="Arial"/>
          <w:color w:val="auto"/>
          <w:sz w:val="22"/>
          <w:szCs w:val="22"/>
        </w:rPr>
        <w:t>hen und in den tiefen Taleinschnitten des unterhöhlten Burgrückens…Inzwischen wurde – als Ergä</w:t>
      </w:r>
      <w:r w:rsidRPr="00F85FF0">
        <w:rPr>
          <w:rFonts w:ascii="Arial" w:hAnsi="Arial"/>
          <w:color w:val="auto"/>
          <w:sz w:val="22"/>
          <w:szCs w:val="22"/>
        </w:rPr>
        <w:t>n</w:t>
      </w:r>
      <w:r w:rsidRPr="00F85FF0">
        <w:rPr>
          <w:rFonts w:ascii="Arial" w:hAnsi="Arial"/>
          <w:color w:val="auto"/>
          <w:sz w:val="22"/>
          <w:szCs w:val="22"/>
        </w:rPr>
        <w:t>zung</w:t>
      </w:r>
      <w:r w:rsidRPr="00F85FF0">
        <w:rPr>
          <w:rFonts w:ascii="Arial" w:hAnsi="Arial"/>
          <w:sz w:val="22"/>
          <w:szCs w:val="22"/>
        </w:rPr>
        <w:t xml:space="preserve"> zum Leader-Projekt – ein </w:t>
      </w:r>
      <w:proofErr w:type="spellStart"/>
      <w:r w:rsidRPr="00F85FF0">
        <w:rPr>
          <w:rFonts w:ascii="Arial" w:hAnsi="Arial"/>
          <w:sz w:val="22"/>
          <w:szCs w:val="22"/>
        </w:rPr>
        <w:t>Styleguide</w:t>
      </w:r>
      <w:proofErr w:type="spellEnd"/>
      <w:r w:rsidRPr="00F85FF0">
        <w:rPr>
          <w:rFonts w:ascii="Arial" w:hAnsi="Arial"/>
          <w:sz w:val="22"/>
          <w:szCs w:val="22"/>
        </w:rPr>
        <w:t xml:space="preserve"> und Kommunikationskonzept rund um den Tatze</w:t>
      </w:r>
      <w:r w:rsidRPr="00F85FF0">
        <w:rPr>
          <w:rFonts w:ascii="Arial" w:hAnsi="Arial"/>
          <w:sz w:val="22"/>
          <w:szCs w:val="22"/>
        </w:rPr>
        <w:t>l</w:t>
      </w:r>
      <w:r w:rsidRPr="00F85FF0">
        <w:rPr>
          <w:rFonts w:ascii="Arial" w:hAnsi="Arial"/>
          <w:sz w:val="22"/>
          <w:szCs w:val="22"/>
        </w:rPr>
        <w:t>wurm für Kobern-</w:t>
      </w:r>
      <w:proofErr w:type="spellStart"/>
      <w:r w:rsidRPr="00F85FF0">
        <w:rPr>
          <w:rFonts w:ascii="Arial" w:hAnsi="Arial"/>
          <w:sz w:val="22"/>
          <w:szCs w:val="22"/>
        </w:rPr>
        <w:t>Gondorf</w:t>
      </w:r>
      <w:proofErr w:type="spellEnd"/>
      <w:r w:rsidRPr="00F85FF0">
        <w:rPr>
          <w:rFonts w:ascii="Arial" w:hAnsi="Arial"/>
          <w:sz w:val="22"/>
          <w:szCs w:val="22"/>
        </w:rPr>
        <w:t xml:space="preserve"> entwickelt. Workshops mit den örtlichen Leistungsträgern aus Gastronomie, Behe</w:t>
      </w:r>
      <w:r w:rsidRPr="00F85FF0">
        <w:rPr>
          <w:rFonts w:ascii="Arial" w:hAnsi="Arial"/>
          <w:sz w:val="22"/>
          <w:szCs w:val="22"/>
        </w:rPr>
        <w:t>r</w:t>
      </w:r>
      <w:r w:rsidRPr="00F85FF0">
        <w:rPr>
          <w:rFonts w:ascii="Arial" w:hAnsi="Arial"/>
          <w:sz w:val="22"/>
          <w:szCs w:val="22"/>
        </w:rPr>
        <w:t>bergungsgewerbe und Weinbau runden das Innen-Marketing ab. Der oben erwähnte Pirschpfad wurde durch in einer E</w:t>
      </w:r>
      <w:r w:rsidRPr="00F85FF0">
        <w:rPr>
          <w:rFonts w:ascii="Arial" w:hAnsi="Arial"/>
          <w:sz w:val="22"/>
          <w:szCs w:val="22"/>
        </w:rPr>
        <w:t>l</w:t>
      </w:r>
      <w:r w:rsidRPr="00F85FF0">
        <w:rPr>
          <w:rFonts w:ascii="Arial" w:hAnsi="Arial"/>
          <w:sz w:val="22"/>
          <w:szCs w:val="22"/>
        </w:rPr>
        <w:t xml:space="preserve">terninitiative angelegt. Nachdem Forstarbeiten im </w:t>
      </w:r>
      <w:proofErr w:type="spellStart"/>
      <w:r w:rsidRPr="00F85FF0">
        <w:rPr>
          <w:rFonts w:ascii="Arial" w:hAnsi="Arial"/>
          <w:sz w:val="22"/>
          <w:szCs w:val="22"/>
        </w:rPr>
        <w:t>Hohensteinbachtal</w:t>
      </w:r>
      <w:proofErr w:type="spellEnd"/>
      <w:r w:rsidRPr="00F85FF0">
        <w:rPr>
          <w:rFonts w:ascii="Arial" w:hAnsi="Arial"/>
          <w:sz w:val="22"/>
          <w:szCs w:val="22"/>
        </w:rPr>
        <w:t xml:space="preserve"> abgeschlossen wurden und s</w:t>
      </w:r>
      <w:r w:rsidRPr="00F85FF0">
        <w:rPr>
          <w:rFonts w:ascii="Arial" w:hAnsi="Arial"/>
          <w:sz w:val="22"/>
          <w:szCs w:val="22"/>
        </w:rPr>
        <w:t>o</w:t>
      </w:r>
      <w:r w:rsidRPr="00F85FF0">
        <w:rPr>
          <w:rFonts w:ascii="Arial" w:hAnsi="Arial"/>
          <w:sz w:val="22"/>
          <w:szCs w:val="22"/>
        </w:rPr>
        <w:t>mit die Stollen wieder frei zugänglich sind, soll nun der namengebende Tatze</w:t>
      </w:r>
      <w:r w:rsidRPr="00F85FF0">
        <w:rPr>
          <w:rFonts w:ascii="Arial" w:hAnsi="Arial"/>
          <w:sz w:val="22"/>
          <w:szCs w:val="22"/>
        </w:rPr>
        <w:t>l</w:t>
      </w:r>
      <w:r w:rsidRPr="00F85FF0">
        <w:rPr>
          <w:rFonts w:ascii="Arial" w:hAnsi="Arial"/>
          <w:sz w:val="22"/>
          <w:szCs w:val="22"/>
        </w:rPr>
        <w:t>wurm in einer Höhle als kindgerechtes „Orakel“ installiert we</w:t>
      </w:r>
      <w:r w:rsidRPr="00F85FF0">
        <w:rPr>
          <w:rFonts w:ascii="Arial" w:hAnsi="Arial"/>
          <w:sz w:val="22"/>
          <w:szCs w:val="22"/>
        </w:rPr>
        <w:t>r</w:t>
      </w:r>
      <w:r w:rsidRPr="00F85FF0">
        <w:rPr>
          <w:rFonts w:ascii="Arial" w:hAnsi="Arial"/>
          <w:sz w:val="22"/>
          <w:szCs w:val="22"/>
        </w:rPr>
        <w:t>den.</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sz w:val="22"/>
          <w:szCs w:val="22"/>
        </w:rPr>
      </w:pP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sz w:val="22"/>
          <w:szCs w:val="22"/>
        </w:rPr>
      </w:pPr>
      <w:r w:rsidRPr="00F85FF0">
        <w:rPr>
          <w:rFonts w:ascii="Arial" w:hAnsi="Arial"/>
          <w:sz w:val="22"/>
          <w:szCs w:val="22"/>
        </w:rPr>
        <w:t>Die Abstimmungen mit den Privateigentümern zu den geplanten Steigen wurden inzwischen abg</w:t>
      </w:r>
      <w:r w:rsidRPr="00F85FF0">
        <w:rPr>
          <w:rFonts w:ascii="Arial" w:hAnsi="Arial"/>
          <w:sz w:val="22"/>
          <w:szCs w:val="22"/>
        </w:rPr>
        <w:t>e</w:t>
      </w:r>
      <w:r w:rsidRPr="00F85FF0">
        <w:rPr>
          <w:rFonts w:ascii="Arial" w:hAnsi="Arial"/>
          <w:sz w:val="22"/>
          <w:szCs w:val="22"/>
        </w:rPr>
        <w:t xml:space="preserve">schlossen. Die Infrastruktur zu den Steigen soll in Kürze installiert werden. Durch die Steige wird die Streckenlänge der befestigten Wegestrecken deutlich verkürzt. </w:t>
      </w:r>
      <w:r w:rsidRPr="00F85FF0">
        <w:rPr>
          <w:rFonts w:ascii="Arial" w:hAnsi="Arial"/>
          <w:color w:val="auto"/>
          <w:sz w:val="22"/>
          <w:szCs w:val="22"/>
        </w:rPr>
        <w:t>Durch die Steige wird die Strecke</w:t>
      </w:r>
      <w:r w:rsidRPr="00F85FF0">
        <w:rPr>
          <w:rFonts w:ascii="Arial" w:hAnsi="Arial"/>
          <w:color w:val="auto"/>
          <w:sz w:val="22"/>
          <w:szCs w:val="22"/>
        </w:rPr>
        <w:t>n</w:t>
      </w:r>
      <w:r w:rsidRPr="00F85FF0">
        <w:rPr>
          <w:rFonts w:ascii="Arial" w:hAnsi="Arial"/>
          <w:color w:val="auto"/>
          <w:sz w:val="22"/>
          <w:szCs w:val="22"/>
        </w:rPr>
        <w:t>länge der befestigten Wegestrecken deutlich verkürzt, so dass eine</w:t>
      </w:r>
      <w:r w:rsidRPr="00F85FF0">
        <w:rPr>
          <w:rFonts w:ascii="Arial" w:hAnsi="Arial"/>
          <w:sz w:val="22"/>
          <w:szCs w:val="22"/>
        </w:rPr>
        <w:t xml:space="preserve"> </w:t>
      </w:r>
      <w:proofErr w:type="spellStart"/>
      <w:r w:rsidRPr="00F85FF0">
        <w:rPr>
          <w:rFonts w:ascii="Arial" w:hAnsi="Arial"/>
          <w:color w:val="auto"/>
          <w:sz w:val="22"/>
          <w:szCs w:val="22"/>
        </w:rPr>
        <w:t>Prädikatisierung</w:t>
      </w:r>
      <w:proofErr w:type="spellEnd"/>
      <w:r w:rsidRPr="00F85FF0">
        <w:rPr>
          <w:rFonts w:ascii="Arial" w:hAnsi="Arial"/>
          <w:color w:val="auto"/>
          <w:sz w:val="22"/>
          <w:szCs w:val="22"/>
        </w:rPr>
        <w:t xml:space="preserve"> als Partnerweg des g</w:t>
      </w:r>
      <w:r w:rsidRPr="00F85FF0">
        <w:rPr>
          <w:rFonts w:ascii="Arial" w:hAnsi="Arial"/>
          <w:color w:val="auto"/>
          <w:sz w:val="22"/>
          <w:szCs w:val="22"/>
        </w:rPr>
        <w:t>e</w:t>
      </w:r>
      <w:r w:rsidRPr="00F85FF0">
        <w:rPr>
          <w:rFonts w:ascii="Arial" w:hAnsi="Arial"/>
          <w:color w:val="auto"/>
          <w:sz w:val="22"/>
          <w:szCs w:val="22"/>
        </w:rPr>
        <w:t>planten Moselsteigs angestrebt wird. Durch die touristischen</w:t>
      </w:r>
      <w:r w:rsidRPr="00F85FF0">
        <w:rPr>
          <w:rFonts w:ascii="Arial" w:hAnsi="Arial"/>
          <w:sz w:val="22"/>
          <w:szCs w:val="22"/>
        </w:rPr>
        <w:t xml:space="preserve"> </w:t>
      </w:r>
      <w:r w:rsidRPr="00F85FF0">
        <w:rPr>
          <w:rFonts w:ascii="Arial" w:hAnsi="Arial"/>
          <w:color w:val="auto"/>
          <w:sz w:val="22"/>
          <w:szCs w:val="22"/>
        </w:rPr>
        <w:t>Angebote der Gemeinde (geführte Wa</w:t>
      </w:r>
      <w:r w:rsidRPr="00F85FF0">
        <w:rPr>
          <w:rFonts w:ascii="Arial" w:hAnsi="Arial"/>
          <w:color w:val="auto"/>
          <w:sz w:val="22"/>
          <w:szCs w:val="22"/>
        </w:rPr>
        <w:t>n</w:t>
      </w:r>
      <w:r w:rsidRPr="00F85FF0">
        <w:rPr>
          <w:rFonts w:ascii="Arial" w:hAnsi="Arial"/>
          <w:color w:val="auto"/>
          <w:sz w:val="22"/>
          <w:szCs w:val="22"/>
        </w:rPr>
        <w:t>derungen, Weinproben in der Landschaft, Kinderevents) erlebt der</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color w:val="auto"/>
          <w:sz w:val="22"/>
          <w:szCs w:val="22"/>
        </w:rPr>
      </w:pPr>
      <w:r w:rsidRPr="00F85FF0">
        <w:rPr>
          <w:rFonts w:ascii="Arial" w:hAnsi="Arial"/>
          <w:color w:val="auto"/>
          <w:sz w:val="22"/>
          <w:szCs w:val="22"/>
        </w:rPr>
        <w:t>Themenwanderweg eine gezielte Nachfrage.</w:t>
      </w:r>
    </w:p>
    <w:p w:rsidR="0066278D" w:rsidRPr="00F85FF0" w:rsidRDefault="0066278D" w:rsidP="007614AE">
      <w:pPr>
        <w:spacing w:line="360" w:lineRule="auto"/>
        <w:rPr>
          <w:rFonts w:ascii="Arial" w:hAnsi="Arial"/>
          <w:color w:val="auto"/>
          <w:sz w:val="22"/>
          <w:szCs w:val="22"/>
        </w:rPr>
      </w:pPr>
      <w:r w:rsidRPr="00F85FF0">
        <w:rPr>
          <w:rFonts w:ascii="Arial" w:hAnsi="Arial"/>
          <w:color w:val="auto"/>
          <w:sz w:val="22"/>
          <w:szCs w:val="22"/>
        </w:rPr>
        <w:t xml:space="preserve">        </w:t>
      </w:r>
    </w:p>
    <w:tbl>
      <w:tblPr>
        <w:tblW w:w="0" w:type="auto"/>
        <w:tblLook w:val="04A0" w:firstRow="1" w:lastRow="0" w:firstColumn="1" w:lastColumn="0" w:noHBand="0" w:noVBand="1"/>
      </w:tblPr>
      <w:tblGrid>
        <w:gridCol w:w="4549"/>
        <w:gridCol w:w="4523"/>
      </w:tblGrid>
      <w:tr w:rsidR="0066278D" w:rsidRPr="008B00BD" w:rsidTr="00B140DB">
        <w:tc>
          <w:tcPr>
            <w:tcW w:w="5102" w:type="dxa"/>
            <w:shd w:val="clear" w:color="auto" w:fill="auto"/>
          </w:tcPr>
          <w:p w:rsidR="0066278D" w:rsidRPr="008B00BD" w:rsidRDefault="0066278D" w:rsidP="007614AE">
            <w:pPr>
              <w:spacing w:line="360" w:lineRule="auto"/>
              <w:rPr>
                <w:rFonts w:ascii="Arial" w:hAnsi="Arial"/>
                <w:color w:val="auto"/>
                <w:sz w:val="22"/>
                <w:szCs w:val="22"/>
              </w:rPr>
            </w:pPr>
            <w:r w:rsidRPr="008B00BD">
              <w:rPr>
                <w:rFonts w:ascii="Arial" w:hAnsi="Arial"/>
                <w:noProof/>
                <w:color w:val="auto"/>
                <w:sz w:val="22"/>
                <w:szCs w:val="22"/>
              </w:rPr>
              <w:drawing>
                <wp:inline distT="0" distB="0" distL="0" distR="0">
                  <wp:extent cx="2676525" cy="1781175"/>
                  <wp:effectExtent l="0" t="0" r="9525" b="9525"/>
                  <wp:docPr id="33" name="Grafik 33" descr="IMG_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13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5103" w:type="dxa"/>
            <w:shd w:val="clear" w:color="auto" w:fill="auto"/>
          </w:tcPr>
          <w:p w:rsidR="0066278D" w:rsidRPr="008B00BD" w:rsidRDefault="0066278D" w:rsidP="007614AE">
            <w:pPr>
              <w:spacing w:line="360" w:lineRule="auto"/>
              <w:rPr>
                <w:rFonts w:ascii="Arial" w:hAnsi="Arial"/>
                <w:color w:val="auto"/>
                <w:sz w:val="22"/>
                <w:szCs w:val="22"/>
              </w:rPr>
            </w:pPr>
            <w:r w:rsidRPr="008B00BD">
              <w:rPr>
                <w:rFonts w:ascii="Arial" w:hAnsi="Arial"/>
                <w:noProof/>
                <w:color w:val="auto"/>
                <w:sz w:val="22"/>
                <w:szCs w:val="22"/>
              </w:rPr>
              <w:drawing>
                <wp:inline distT="0" distB="0" distL="0" distR="0">
                  <wp:extent cx="2657475" cy="1981200"/>
                  <wp:effectExtent l="0" t="0" r="9525" b="0"/>
                  <wp:docPr id="32" name="Grafik 32" descr="20120805_Bank_Steinschleu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120805_Bank_Steinschleuder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7475" cy="1981200"/>
                          </a:xfrm>
                          <a:prstGeom prst="rect">
                            <a:avLst/>
                          </a:prstGeom>
                          <a:noFill/>
                          <a:ln>
                            <a:noFill/>
                          </a:ln>
                        </pic:spPr>
                      </pic:pic>
                    </a:graphicData>
                  </a:graphic>
                </wp:inline>
              </w:drawing>
            </w:r>
          </w:p>
        </w:tc>
      </w:tr>
      <w:tr w:rsidR="0066278D" w:rsidRPr="008B00BD" w:rsidTr="00B140DB">
        <w:tc>
          <w:tcPr>
            <w:tcW w:w="5102" w:type="dxa"/>
            <w:shd w:val="clear" w:color="auto" w:fill="auto"/>
          </w:tcPr>
          <w:p w:rsidR="0066278D" w:rsidRPr="008B00BD" w:rsidRDefault="0066278D" w:rsidP="007614AE">
            <w:pPr>
              <w:spacing w:line="360" w:lineRule="auto"/>
              <w:rPr>
                <w:rFonts w:ascii="Arial" w:hAnsi="Arial"/>
                <w:color w:val="auto"/>
                <w:sz w:val="22"/>
                <w:szCs w:val="22"/>
              </w:rPr>
            </w:pPr>
            <w:r w:rsidRPr="008B00BD">
              <w:rPr>
                <w:rFonts w:ascii="Calibri" w:hAnsi="Calibri" w:cs="Arial Narrow"/>
                <w:noProof/>
                <w:color w:val="auto"/>
              </w:rPr>
              <w:lastRenderedPageBreak/>
              <w:drawing>
                <wp:inline distT="0" distB="0" distL="0" distR="0">
                  <wp:extent cx="2647950" cy="1981200"/>
                  <wp:effectExtent l="0" t="0" r="0" b="0"/>
                  <wp:docPr id="31" name="Grafik 31" descr="IMG_2385_buchen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2385_buchenwal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tc>
        <w:tc>
          <w:tcPr>
            <w:tcW w:w="5103" w:type="dxa"/>
            <w:shd w:val="clear" w:color="auto" w:fill="auto"/>
          </w:tcPr>
          <w:p w:rsidR="0066278D" w:rsidRPr="008B00BD" w:rsidRDefault="0066278D" w:rsidP="007614AE">
            <w:pPr>
              <w:spacing w:line="360" w:lineRule="auto"/>
              <w:rPr>
                <w:rFonts w:ascii="Arial" w:hAnsi="Arial"/>
                <w:color w:val="auto"/>
                <w:sz w:val="22"/>
                <w:szCs w:val="22"/>
              </w:rPr>
            </w:pPr>
            <w:r w:rsidRPr="008B00BD">
              <w:rPr>
                <w:rFonts w:ascii="Arial" w:hAnsi="Arial"/>
                <w:noProof/>
                <w:color w:val="auto"/>
                <w:sz w:val="22"/>
                <w:szCs w:val="22"/>
              </w:rPr>
              <w:drawing>
                <wp:inline distT="0" distB="0" distL="0" distR="0">
                  <wp:extent cx="2667000" cy="1990725"/>
                  <wp:effectExtent l="0" t="0" r="0" b="9525"/>
                  <wp:docPr id="30" name="Grafik 30" descr="20120619_Bank_Panoramataf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120619_Bank_Panoramatafel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tc>
      </w:tr>
      <w:tr w:rsidR="0066278D" w:rsidRPr="008B00BD" w:rsidTr="00B140DB">
        <w:tc>
          <w:tcPr>
            <w:tcW w:w="5102" w:type="dxa"/>
            <w:shd w:val="clear" w:color="auto" w:fill="auto"/>
          </w:tcPr>
          <w:p w:rsidR="0066278D" w:rsidRPr="008B00BD" w:rsidRDefault="0066278D" w:rsidP="007614AE">
            <w:pPr>
              <w:spacing w:line="360" w:lineRule="auto"/>
              <w:rPr>
                <w:rFonts w:ascii="Arial" w:hAnsi="Arial"/>
                <w:color w:val="auto"/>
                <w:sz w:val="22"/>
                <w:szCs w:val="22"/>
              </w:rPr>
            </w:pPr>
            <w:r w:rsidRPr="008B00BD">
              <w:rPr>
                <w:rFonts w:ascii="Arial" w:hAnsi="Arial"/>
                <w:noProof/>
                <w:color w:val="auto"/>
                <w:sz w:val="22"/>
                <w:szCs w:val="22"/>
              </w:rPr>
              <w:drawing>
                <wp:inline distT="0" distB="0" distL="0" distR="0">
                  <wp:extent cx="2619375" cy="1952625"/>
                  <wp:effectExtent l="0" t="0" r="9525" b="9525"/>
                  <wp:docPr id="29" name="Grafik 29" descr="IMG_2392_Nieder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2392_Niederbur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952625"/>
                          </a:xfrm>
                          <a:prstGeom prst="rect">
                            <a:avLst/>
                          </a:prstGeom>
                          <a:noFill/>
                          <a:ln>
                            <a:noFill/>
                          </a:ln>
                        </pic:spPr>
                      </pic:pic>
                    </a:graphicData>
                  </a:graphic>
                </wp:inline>
              </w:drawing>
            </w:r>
          </w:p>
        </w:tc>
        <w:tc>
          <w:tcPr>
            <w:tcW w:w="5103" w:type="dxa"/>
            <w:shd w:val="clear" w:color="auto" w:fill="auto"/>
          </w:tcPr>
          <w:p w:rsidR="0066278D" w:rsidRPr="008B00BD" w:rsidRDefault="0066278D" w:rsidP="007614AE">
            <w:pPr>
              <w:spacing w:line="360" w:lineRule="auto"/>
              <w:rPr>
                <w:rFonts w:ascii="Arial" w:hAnsi="Arial"/>
                <w:color w:val="auto"/>
                <w:sz w:val="22"/>
                <w:szCs w:val="22"/>
              </w:rPr>
            </w:pPr>
          </w:p>
        </w:tc>
      </w:tr>
    </w:tbl>
    <w:p w:rsidR="0066278D" w:rsidRPr="00F85FF0" w:rsidRDefault="0066278D" w:rsidP="007614AE">
      <w:pPr>
        <w:spacing w:line="360" w:lineRule="auto"/>
        <w:rPr>
          <w:rFonts w:ascii="Arial" w:hAnsi="Arial"/>
          <w:color w:val="auto"/>
          <w:sz w:val="22"/>
          <w:szCs w:val="22"/>
        </w:rPr>
      </w:pPr>
    </w:p>
    <w:p w:rsidR="0066278D" w:rsidRPr="008058C2" w:rsidRDefault="0066278D" w:rsidP="007614AE">
      <w:pPr>
        <w:spacing w:line="360" w:lineRule="auto"/>
        <w:rPr>
          <w:rFonts w:ascii="Arial" w:hAnsi="Arial"/>
          <w:b/>
          <w:sz w:val="28"/>
          <w:szCs w:val="28"/>
        </w:rPr>
      </w:pPr>
      <w:r w:rsidRPr="00F85FF0">
        <w:rPr>
          <w:rFonts w:ascii="Arial" w:hAnsi="Arial"/>
          <w:b/>
          <w:color w:val="auto"/>
          <w:sz w:val="22"/>
          <w:szCs w:val="22"/>
        </w:rPr>
        <w:br w:type="page"/>
      </w:r>
      <w:r w:rsidRPr="008058C2">
        <w:rPr>
          <w:rFonts w:ascii="Arial" w:hAnsi="Arial"/>
          <w:b/>
          <w:sz w:val="28"/>
          <w:szCs w:val="28"/>
        </w:rPr>
        <w:lastRenderedPageBreak/>
        <w:t>Themenweg Zeitreise, Lagerplatz des Homo ere</w:t>
      </w:r>
      <w:r w:rsidRPr="008058C2">
        <w:rPr>
          <w:rFonts w:ascii="Arial" w:hAnsi="Arial"/>
          <w:b/>
          <w:sz w:val="28"/>
          <w:szCs w:val="28"/>
        </w:rPr>
        <w:t>c</w:t>
      </w:r>
      <w:r w:rsidRPr="008058C2">
        <w:rPr>
          <w:rFonts w:ascii="Arial" w:hAnsi="Arial"/>
          <w:b/>
          <w:sz w:val="28"/>
          <w:szCs w:val="28"/>
        </w:rPr>
        <w:t>tus</w:t>
      </w:r>
    </w:p>
    <w:p w:rsidR="0066278D" w:rsidRPr="00F85FF0" w:rsidRDefault="0066278D" w:rsidP="007614AE">
      <w:pPr>
        <w:spacing w:line="360" w:lineRule="auto"/>
        <w:rPr>
          <w:rFonts w:ascii="Arial" w:hAnsi="Arial"/>
          <w:sz w:val="22"/>
          <w:szCs w:val="22"/>
        </w:rPr>
      </w:pPr>
      <w:r w:rsidRPr="00F85FF0">
        <w:rPr>
          <w:rFonts w:ascii="Arial" w:hAnsi="Arial"/>
          <w:sz w:val="22"/>
          <w:szCs w:val="22"/>
        </w:rPr>
        <w:t>Projekt-Nr. 305</w:t>
      </w:r>
      <w:r w:rsidRPr="00F85FF0">
        <w:rPr>
          <w:rFonts w:ascii="Arial" w:hAnsi="Arial"/>
          <w:sz w:val="22"/>
          <w:szCs w:val="22"/>
        </w:rPr>
        <w:br/>
      </w:r>
    </w:p>
    <w:p w:rsidR="0066278D" w:rsidRPr="00F85FF0" w:rsidRDefault="0066278D" w:rsidP="007614AE">
      <w:pPr>
        <w:spacing w:line="360" w:lineRule="auto"/>
        <w:rPr>
          <w:rFonts w:ascii="Arial" w:hAnsi="Arial"/>
          <w:b/>
          <w:sz w:val="22"/>
          <w:szCs w:val="22"/>
        </w:rPr>
      </w:pPr>
      <w:r w:rsidRPr="00F85FF0">
        <w:rPr>
          <w:rFonts w:ascii="Arial" w:hAnsi="Arial"/>
          <w:sz w:val="22"/>
          <w:szCs w:val="22"/>
        </w:rPr>
        <w:t xml:space="preserve">Projektträger: </w:t>
      </w:r>
      <w:r w:rsidRPr="00F85FF0">
        <w:rPr>
          <w:rFonts w:ascii="Arial" w:hAnsi="Arial"/>
          <w:sz w:val="22"/>
          <w:szCs w:val="22"/>
        </w:rPr>
        <w:tab/>
      </w:r>
      <w:r w:rsidRPr="00F85FF0">
        <w:rPr>
          <w:rFonts w:ascii="Arial" w:hAnsi="Arial"/>
          <w:sz w:val="22"/>
          <w:szCs w:val="22"/>
        </w:rPr>
        <w:tab/>
      </w:r>
      <w:r w:rsidRPr="00F85FF0">
        <w:rPr>
          <w:rFonts w:ascii="Arial" w:hAnsi="Arial"/>
          <w:b/>
          <w:sz w:val="22"/>
          <w:szCs w:val="22"/>
        </w:rPr>
        <w:t xml:space="preserve">Gemeinden </w:t>
      </w:r>
      <w:proofErr w:type="spellStart"/>
      <w:r w:rsidRPr="00F85FF0">
        <w:rPr>
          <w:rFonts w:ascii="Arial" w:hAnsi="Arial"/>
          <w:b/>
          <w:sz w:val="22"/>
          <w:szCs w:val="22"/>
        </w:rPr>
        <w:t>Oberfell</w:t>
      </w:r>
      <w:proofErr w:type="spellEnd"/>
      <w:r w:rsidRPr="00F85FF0">
        <w:rPr>
          <w:rFonts w:ascii="Arial" w:hAnsi="Arial"/>
          <w:b/>
          <w:sz w:val="22"/>
          <w:szCs w:val="22"/>
        </w:rPr>
        <w:t xml:space="preserve"> und Niederfell</w:t>
      </w:r>
    </w:p>
    <w:p w:rsidR="0066278D" w:rsidRPr="00F85FF0" w:rsidRDefault="0066278D" w:rsidP="007614AE">
      <w:pPr>
        <w:spacing w:line="360" w:lineRule="auto"/>
        <w:rPr>
          <w:rFonts w:ascii="Arial" w:hAnsi="Arial"/>
          <w:sz w:val="22"/>
          <w:szCs w:val="22"/>
        </w:rPr>
      </w:pPr>
    </w:p>
    <w:p w:rsidR="0066278D" w:rsidRPr="00F85FF0" w:rsidRDefault="0066278D" w:rsidP="007614AE">
      <w:pPr>
        <w:spacing w:line="360" w:lineRule="auto"/>
        <w:rPr>
          <w:rFonts w:ascii="Arial" w:hAnsi="Arial"/>
          <w:b/>
          <w:sz w:val="22"/>
          <w:szCs w:val="22"/>
        </w:rPr>
      </w:pPr>
      <w:r w:rsidRPr="00F85FF0">
        <w:rPr>
          <w:rFonts w:ascii="Arial" w:hAnsi="Arial"/>
          <w:sz w:val="22"/>
          <w:szCs w:val="22"/>
        </w:rPr>
        <w:t xml:space="preserve">Projektort: </w:t>
      </w:r>
      <w:r w:rsidRPr="00F85FF0">
        <w:rPr>
          <w:rFonts w:ascii="Arial" w:hAnsi="Arial"/>
          <w:sz w:val="22"/>
          <w:szCs w:val="22"/>
        </w:rPr>
        <w:tab/>
      </w:r>
      <w:r w:rsidRPr="00F85FF0">
        <w:rPr>
          <w:rFonts w:ascii="Arial" w:hAnsi="Arial"/>
          <w:sz w:val="22"/>
          <w:szCs w:val="22"/>
        </w:rPr>
        <w:tab/>
      </w:r>
      <w:r w:rsidRPr="00F85FF0">
        <w:rPr>
          <w:rFonts w:ascii="Arial" w:hAnsi="Arial"/>
          <w:b/>
          <w:sz w:val="22"/>
          <w:szCs w:val="22"/>
        </w:rPr>
        <w:t xml:space="preserve">Lagerplatz des Homo erectus auf dem </w:t>
      </w:r>
      <w:proofErr w:type="spellStart"/>
      <w:r w:rsidRPr="00F85FF0">
        <w:rPr>
          <w:rFonts w:ascii="Arial" w:hAnsi="Arial"/>
          <w:b/>
          <w:sz w:val="22"/>
          <w:szCs w:val="22"/>
        </w:rPr>
        <w:t>Bleidenberg</w:t>
      </w:r>
      <w:proofErr w:type="spellEnd"/>
    </w:p>
    <w:p w:rsidR="0066278D" w:rsidRPr="00F85FF0" w:rsidRDefault="0066278D" w:rsidP="007614AE">
      <w:pPr>
        <w:spacing w:line="360" w:lineRule="auto"/>
        <w:rPr>
          <w:rFonts w:ascii="Arial" w:hAnsi="Arial"/>
          <w:sz w:val="22"/>
          <w:szCs w:val="22"/>
        </w:rPr>
      </w:pPr>
    </w:p>
    <w:p w:rsidR="0066278D" w:rsidRPr="00F85FF0" w:rsidRDefault="0066278D" w:rsidP="007614AE">
      <w:pPr>
        <w:spacing w:line="360" w:lineRule="auto"/>
        <w:rPr>
          <w:rFonts w:ascii="Arial" w:hAnsi="Arial"/>
          <w:b/>
          <w:sz w:val="22"/>
          <w:szCs w:val="22"/>
        </w:rPr>
      </w:pPr>
      <w:r w:rsidRPr="00F85FF0">
        <w:rPr>
          <w:rFonts w:ascii="Arial" w:hAnsi="Arial"/>
          <w:sz w:val="22"/>
          <w:szCs w:val="22"/>
        </w:rPr>
        <w:t xml:space="preserve">Projektlaufzeit: </w:t>
      </w:r>
      <w:r w:rsidRPr="00F85FF0">
        <w:rPr>
          <w:rFonts w:ascii="Arial" w:hAnsi="Arial"/>
          <w:sz w:val="22"/>
          <w:szCs w:val="22"/>
        </w:rPr>
        <w:tab/>
      </w:r>
      <w:r w:rsidRPr="00F85FF0">
        <w:rPr>
          <w:rFonts w:ascii="Arial" w:hAnsi="Arial"/>
          <w:b/>
          <w:sz w:val="22"/>
          <w:szCs w:val="22"/>
        </w:rPr>
        <w:t>2011 bis 2012</w:t>
      </w:r>
    </w:p>
    <w:p w:rsidR="0066278D" w:rsidRPr="00F85FF0" w:rsidRDefault="0066278D" w:rsidP="007614AE">
      <w:pPr>
        <w:spacing w:line="360" w:lineRule="auto"/>
        <w:rPr>
          <w:rFonts w:ascii="Arial" w:hAnsi="Arial"/>
          <w:sz w:val="22"/>
          <w:szCs w:val="22"/>
        </w:rPr>
      </w:pPr>
    </w:p>
    <w:p w:rsidR="0066278D" w:rsidRPr="00F85FF0" w:rsidRDefault="0066278D" w:rsidP="007614AE">
      <w:pPr>
        <w:spacing w:line="360" w:lineRule="auto"/>
        <w:ind w:left="2124" w:hanging="2124"/>
        <w:rPr>
          <w:rFonts w:ascii="Arial" w:hAnsi="Arial"/>
          <w:b/>
          <w:sz w:val="22"/>
          <w:szCs w:val="22"/>
        </w:rPr>
      </w:pPr>
      <w:r w:rsidRPr="00F85FF0">
        <w:rPr>
          <w:rFonts w:ascii="Arial" w:hAnsi="Arial"/>
          <w:sz w:val="22"/>
          <w:szCs w:val="22"/>
        </w:rPr>
        <w:t xml:space="preserve">Projektkosten: </w:t>
      </w:r>
      <w:r w:rsidRPr="00F85FF0">
        <w:rPr>
          <w:rFonts w:ascii="Arial" w:hAnsi="Arial"/>
          <w:sz w:val="22"/>
          <w:szCs w:val="22"/>
        </w:rPr>
        <w:tab/>
      </w:r>
      <w:r w:rsidRPr="00F85FF0">
        <w:rPr>
          <w:rFonts w:ascii="Arial" w:hAnsi="Arial"/>
          <w:b/>
          <w:sz w:val="22"/>
          <w:szCs w:val="22"/>
        </w:rPr>
        <w:t>58.800 €</w:t>
      </w:r>
      <w:r w:rsidRPr="00F85FF0">
        <w:rPr>
          <w:rFonts w:ascii="Arial" w:hAnsi="Arial"/>
          <w:b/>
          <w:sz w:val="22"/>
          <w:szCs w:val="22"/>
        </w:rPr>
        <w:br/>
      </w:r>
    </w:p>
    <w:p w:rsidR="0066278D" w:rsidRPr="00F85FF0" w:rsidRDefault="0066278D" w:rsidP="007614AE">
      <w:pPr>
        <w:spacing w:line="360" w:lineRule="auto"/>
        <w:ind w:left="2124" w:hanging="2124"/>
        <w:rPr>
          <w:rFonts w:ascii="Arial" w:hAnsi="Arial"/>
          <w:sz w:val="22"/>
          <w:szCs w:val="22"/>
          <w:u w:val="single"/>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66278D" w:rsidRPr="00F85FF0" w:rsidRDefault="0066278D" w:rsidP="007614AE">
      <w:pPr>
        <w:spacing w:line="360" w:lineRule="auto"/>
        <w:ind w:left="2124" w:hanging="2124"/>
        <w:rPr>
          <w:rFonts w:ascii="Arial" w:hAnsi="Arial"/>
          <w:b/>
          <w:sz w:val="22"/>
          <w:szCs w:val="22"/>
          <w:u w:val="single"/>
        </w:rPr>
      </w:pPr>
    </w:p>
    <w:p w:rsidR="0066278D" w:rsidRPr="00F85FF0" w:rsidRDefault="0066278D" w:rsidP="007614AE">
      <w:pPr>
        <w:spacing w:line="360" w:lineRule="auto"/>
        <w:rPr>
          <w:rFonts w:ascii="Arial" w:hAnsi="Arial"/>
          <w:b/>
          <w:sz w:val="22"/>
          <w:szCs w:val="22"/>
        </w:rPr>
      </w:pPr>
      <w:r w:rsidRPr="00F85FF0">
        <w:rPr>
          <w:rFonts w:ascii="Arial" w:hAnsi="Arial"/>
          <w:b/>
          <w:sz w:val="22"/>
          <w:szCs w:val="22"/>
        </w:rPr>
        <w:t>Projektbeschreibung:</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Die Idee des „Lagerplatzes des Homo erectus“ fußt auf dem im Rahmen der integralen Bodenor</w:t>
      </w:r>
      <w:r w:rsidRPr="00F85FF0">
        <w:rPr>
          <w:rFonts w:ascii="Arial" w:hAnsi="Arial"/>
          <w:sz w:val="22"/>
          <w:szCs w:val="22"/>
        </w:rPr>
        <w:t>d</w:t>
      </w:r>
      <w:r w:rsidRPr="00F85FF0">
        <w:rPr>
          <w:rFonts w:ascii="Arial" w:hAnsi="Arial"/>
          <w:sz w:val="22"/>
          <w:szCs w:val="22"/>
        </w:rPr>
        <w:t xml:space="preserve">nung erarbeiteten </w:t>
      </w:r>
      <w:r w:rsidRPr="00F85FF0">
        <w:rPr>
          <w:rFonts w:ascii="Arial" w:hAnsi="Arial"/>
          <w:sz w:val="22"/>
          <w:szCs w:val="22"/>
          <w:u w:val="single"/>
        </w:rPr>
        <w:t xml:space="preserve">touristischen Konzept für den </w:t>
      </w:r>
      <w:proofErr w:type="spellStart"/>
      <w:r w:rsidRPr="00F85FF0">
        <w:rPr>
          <w:rFonts w:ascii="Arial" w:hAnsi="Arial"/>
          <w:sz w:val="22"/>
          <w:szCs w:val="22"/>
          <w:u w:val="single"/>
        </w:rPr>
        <w:t>Bleidenberg</w:t>
      </w:r>
      <w:proofErr w:type="spellEnd"/>
      <w:r w:rsidRPr="00F85FF0">
        <w:rPr>
          <w:rFonts w:ascii="Arial" w:hAnsi="Arial"/>
          <w:sz w:val="22"/>
          <w:szCs w:val="22"/>
        </w:rPr>
        <w:t xml:space="preserve">. Dieses wiederum basiert auf dem seinerzeit in Kooperation mit der Ortsgemeinde </w:t>
      </w:r>
      <w:proofErr w:type="spellStart"/>
      <w:r w:rsidRPr="00F85FF0">
        <w:rPr>
          <w:rFonts w:ascii="Arial" w:hAnsi="Arial"/>
          <w:sz w:val="22"/>
          <w:szCs w:val="22"/>
        </w:rPr>
        <w:t>Alken</w:t>
      </w:r>
      <w:proofErr w:type="spellEnd"/>
      <w:r w:rsidRPr="00F85FF0">
        <w:rPr>
          <w:rFonts w:ascii="Arial" w:hAnsi="Arial"/>
          <w:sz w:val="22"/>
          <w:szCs w:val="22"/>
        </w:rPr>
        <w:t xml:space="preserve"> entstandenen touristischen Konzept zum </w:t>
      </w:r>
      <w:r w:rsidRPr="00F85FF0">
        <w:rPr>
          <w:rFonts w:ascii="Arial" w:hAnsi="Arial"/>
          <w:b/>
          <w:sz w:val="22"/>
          <w:szCs w:val="22"/>
        </w:rPr>
        <w:t>Themenwande</w:t>
      </w:r>
      <w:r w:rsidRPr="00F85FF0">
        <w:rPr>
          <w:rFonts w:ascii="Arial" w:hAnsi="Arial"/>
          <w:b/>
          <w:sz w:val="22"/>
          <w:szCs w:val="22"/>
        </w:rPr>
        <w:t>r</w:t>
      </w:r>
      <w:r w:rsidRPr="00F85FF0">
        <w:rPr>
          <w:rFonts w:ascii="Arial" w:hAnsi="Arial"/>
          <w:b/>
          <w:sz w:val="22"/>
          <w:szCs w:val="22"/>
        </w:rPr>
        <w:t>weg „Zeitreise“</w:t>
      </w:r>
      <w:r w:rsidRPr="00F85FF0">
        <w:rPr>
          <w:rFonts w:ascii="Arial" w:hAnsi="Arial"/>
          <w:sz w:val="22"/>
          <w:szCs w:val="22"/>
        </w:rPr>
        <w:t xml:space="preserve">, der den Anstoß zur Einleitung eines Bodenordnungsverfahrens </w:t>
      </w:r>
      <w:proofErr w:type="spellStart"/>
      <w:r w:rsidRPr="00F85FF0">
        <w:rPr>
          <w:rFonts w:ascii="Arial" w:hAnsi="Arial"/>
          <w:sz w:val="22"/>
          <w:szCs w:val="22"/>
        </w:rPr>
        <w:t>Oberfell</w:t>
      </w:r>
      <w:proofErr w:type="spellEnd"/>
      <w:r w:rsidRPr="00F85FF0">
        <w:rPr>
          <w:rFonts w:ascii="Arial" w:hAnsi="Arial"/>
          <w:sz w:val="22"/>
          <w:szCs w:val="22"/>
        </w:rPr>
        <w:t xml:space="preserve"> - </w:t>
      </w:r>
      <w:proofErr w:type="spellStart"/>
      <w:r w:rsidRPr="00F85FF0">
        <w:rPr>
          <w:rFonts w:ascii="Arial" w:hAnsi="Arial"/>
          <w:sz w:val="22"/>
          <w:szCs w:val="22"/>
        </w:rPr>
        <w:t>Ble</w:t>
      </w:r>
      <w:r w:rsidRPr="00F85FF0">
        <w:rPr>
          <w:rFonts w:ascii="Arial" w:hAnsi="Arial"/>
          <w:sz w:val="22"/>
          <w:szCs w:val="22"/>
        </w:rPr>
        <w:t>i</w:t>
      </w:r>
      <w:r w:rsidRPr="00F85FF0">
        <w:rPr>
          <w:rFonts w:ascii="Arial" w:hAnsi="Arial"/>
          <w:sz w:val="22"/>
          <w:szCs w:val="22"/>
        </w:rPr>
        <w:t>denberg</w:t>
      </w:r>
      <w:proofErr w:type="spellEnd"/>
      <w:r w:rsidRPr="00F85FF0">
        <w:rPr>
          <w:rFonts w:ascii="Arial" w:hAnsi="Arial"/>
          <w:sz w:val="22"/>
          <w:szCs w:val="22"/>
        </w:rPr>
        <w:t xml:space="preserve"> gab. Denn alle bisherigen touristischen Bemühungen konnten sich nur auf den Wegeparzellen abspi</w:t>
      </w:r>
      <w:r w:rsidRPr="00F85FF0">
        <w:rPr>
          <w:rFonts w:ascii="Arial" w:hAnsi="Arial"/>
          <w:sz w:val="22"/>
          <w:szCs w:val="22"/>
        </w:rPr>
        <w:t>e</w:t>
      </w:r>
      <w:r w:rsidRPr="00F85FF0">
        <w:rPr>
          <w:rFonts w:ascii="Arial" w:hAnsi="Arial"/>
          <w:sz w:val="22"/>
          <w:szCs w:val="22"/>
        </w:rPr>
        <w:t xml:space="preserve">len, </w:t>
      </w:r>
      <w:r w:rsidRPr="00F85FF0">
        <w:rPr>
          <w:rFonts w:ascii="Arial" w:hAnsi="Arial"/>
          <w:sz w:val="22"/>
          <w:szCs w:val="22"/>
          <w:u w:val="single"/>
        </w:rPr>
        <w:t xml:space="preserve">da die Gemeinde </w:t>
      </w:r>
      <w:proofErr w:type="spellStart"/>
      <w:r w:rsidRPr="00F85FF0">
        <w:rPr>
          <w:rFonts w:ascii="Arial" w:hAnsi="Arial"/>
          <w:sz w:val="22"/>
          <w:szCs w:val="22"/>
          <w:u w:val="single"/>
        </w:rPr>
        <w:t>Oberfell</w:t>
      </w:r>
      <w:proofErr w:type="spellEnd"/>
      <w:r w:rsidRPr="00F85FF0">
        <w:rPr>
          <w:rFonts w:ascii="Arial" w:hAnsi="Arial"/>
          <w:sz w:val="22"/>
          <w:szCs w:val="22"/>
          <w:u w:val="single"/>
        </w:rPr>
        <w:t xml:space="preserve"> keine weiteren Flächen auf dem Plateau besaß. </w:t>
      </w:r>
      <w:r w:rsidRPr="00F85FF0">
        <w:rPr>
          <w:rFonts w:ascii="Arial" w:hAnsi="Arial"/>
          <w:sz w:val="22"/>
          <w:szCs w:val="22"/>
        </w:rPr>
        <w:t>Durch das Bodenor</w:t>
      </w:r>
      <w:r w:rsidRPr="00F85FF0">
        <w:rPr>
          <w:rFonts w:ascii="Arial" w:hAnsi="Arial"/>
          <w:sz w:val="22"/>
          <w:szCs w:val="22"/>
        </w:rPr>
        <w:t>d</w:t>
      </w:r>
      <w:r w:rsidRPr="00F85FF0">
        <w:rPr>
          <w:rFonts w:ascii="Arial" w:hAnsi="Arial"/>
          <w:sz w:val="22"/>
          <w:szCs w:val="22"/>
        </w:rPr>
        <w:t>nungsverfahren wurde die Möglichkeit geschaffen, die Besonderheiten dieses Areals en</w:t>
      </w:r>
      <w:r w:rsidRPr="00F85FF0">
        <w:rPr>
          <w:rFonts w:ascii="Arial" w:hAnsi="Arial"/>
          <w:sz w:val="22"/>
          <w:szCs w:val="22"/>
        </w:rPr>
        <w:t>t</w:t>
      </w:r>
      <w:r w:rsidRPr="00F85FF0">
        <w:rPr>
          <w:rFonts w:ascii="Arial" w:hAnsi="Arial"/>
          <w:sz w:val="22"/>
          <w:szCs w:val="22"/>
        </w:rPr>
        <w:t>sprechend in Wert zu setzten.</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b/>
          <w:sz w:val="22"/>
          <w:szCs w:val="22"/>
        </w:rPr>
      </w:pPr>
      <w:r w:rsidRPr="00F85FF0">
        <w:rPr>
          <w:rFonts w:ascii="Arial" w:hAnsi="Arial"/>
          <w:b/>
          <w:sz w:val="22"/>
          <w:szCs w:val="22"/>
        </w:rPr>
        <w:t>Planung bzw. Umsetzung:</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autoSpaceDE/>
        <w:autoSpaceDN/>
        <w:adjustRightInd/>
        <w:spacing w:line="360" w:lineRule="auto"/>
        <w:textAlignment w:val="auto"/>
        <w:rPr>
          <w:rFonts w:ascii="Arial" w:hAnsi="Arial"/>
          <w:sz w:val="22"/>
          <w:szCs w:val="22"/>
        </w:rPr>
      </w:pPr>
      <w:r w:rsidRPr="00F85FF0">
        <w:rPr>
          <w:rFonts w:ascii="Arial" w:hAnsi="Arial"/>
          <w:sz w:val="22"/>
          <w:szCs w:val="22"/>
        </w:rPr>
        <w:t>Die Ausführungsplanung mit Beratung wurde durch Dr. Dr. Axel von Berg vom archäologischen La</w:t>
      </w:r>
      <w:r w:rsidRPr="00F85FF0">
        <w:rPr>
          <w:rFonts w:ascii="Arial" w:hAnsi="Arial"/>
          <w:sz w:val="22"/>
          <w:szCs w:val="22"/>
        </w:rPr>
        <w:t>n</w:t>
      </w:r>
      <w:r w:rsidRPr="00F85FF0">
        <w:rPr>
          <w:rFonts w:ascii="Arial" w:hAnsi="Arial"/>
          <w:sz w:val="22"/>
          <w:szCs w:val="22"/>
        </w:rPr>
        <w:t xml:space="preserve">desamt Koblenz übernommen. </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autoSpaceDE/>
        <w:autoSpaceDN/>
        <w:adjustRightInd/>
        <w:spacing w:line="360" w:lineRule="auto"/>
        <w:textAlignment w:val="auto"/>
        <w:rPr>
          <w:rFonts w:ascii="Arial" w:hAnsi="Arial"/>
          <w:sz w:val="22"/>
          <w:szCs w:val="22"/>
        </w:rPr>
      </w:pPr>
      <w:r w:rsidRPr="00F85FF0">
        <w:rPr>
          <w:rFonts w:ascii="Arial" w:hAnsi="Arial"/>
          <w:sz w:val="22"/>
          <w:szCs w:val="22"/>
        </w:rPr>
        <w:t xml:space="preserve">Die Umsetzungsplanung lag in den Händen des Ingenieurbüros Hicking.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Geschichte und Kulturgeschichte sind eng mit Änderungen des Klimas verbunden.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In der Zeit des Homo erectus herrschte eine Warmzeit – ca. 3 Grad wärmer als heute. Während di</w:t>
      </w:r>
      <w:r w:rsidRPr="00F85FF0">
        <w:rPr>
          <w:rFonts w:ascii="Arial" w:hAnsi="Arial"/>
          <w:sz w:val="22"/>
          <w:szCs w:val="22"/>
        </w:rPr>
        <w:t>e</w:t>
      </w:r>
      <w:r w:rsidRPr="00F85FF0">
        <w:rPr>
          <w:rFonts w:ascii="Arial" w:hAnsi="Arial"/>
          <w:sz w:val="22"/>
          <w:szCs w:val="22"/>
        </w:rPr>
        <w:t xml:space="preserve">ser Warmzeit war die </w:t>
      </w:r>
      <w:proofErr w:type="spellStart"/>
      <w:r w:rsidRPr="00F85FF0">
        <w:rPr>
          <w:rFonts w:ascii="Arial" w:hAnsi="Arial"/>
          <w:sz w:val="22"/>
          <w:szCs w:val="22"/>
        </w:rPr>
        <w:t>Urmosel</w:t>
      </w:r>
      <w:proofErr w:type="spellEnd"/>
      <w:r w:rsidRPr="00F85FF0">
        <w:rPr>
          <w:rFonts w:ascii="Arial" w:hAnsi="Arial"/>
          <w:sz w:val="22"/>
          <w:szCs w:val="22"/>
        </w:rPr>
        <w:t xml:space="preserve"> eine parkähnliche Landschaft mit Laubwäldern. Diese wurden von Großti</w:t>
      </w:r>
      <w:r w:rsidRPr="00F85FF0">
        <w:rPr>
          <w:rFonts w:ascii="Arial" w:hAnsi="Arial"/>
          <w:sz w:val="22"/>
          <w:szCs w:val="22"/>
        </w:rPr>
        <w:t>e</w:t>
      </w:r>
      <w:r w:rsidRPr="00F85FF0">
        <w:rPr>
          <w:rFonts w:ascii="Arial" w:hAnsi="Arial"/>
          <w:sz w:val="22"/>
          <w:szCs w:val="22"/>
        </w:rPr>
        <w:t>ren wie Waldelefant und Wollnashorn bevorzugt.</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Deshalb ist das Thema dieser Lagerstätte: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b/>
          <w:sz w:val="22"/>
          <w:szCs w:val="22"/>
          <w:u w:val="single"/>
        </w:rPr>
        <w:t xml:space="preserve">Klimawandel </w:t>
      </w:r>
      <w:r w:rsidRPr="00F85FF0">
        <w:rPr>
          <w:rFonts w:ascii="Arial" w:hAnsi="Arial"/>
          <w:b/>
          <w:sz w:val="22"/>
          <w:szCs w:val="22"/>
        </w:rPr>
        <w:t xml:space="preserve"> - Anpassung und Evolution</w:t>
      </w:r>
      <w:r w:rsidRPr="00F85FF0">
        <w:rPr>
          <w:rFonts w:ascii="Arial" w:hAnsi="Arial"/>
          <w:sz w:val="22"/>
          <w:szCs w:val="22"/>
        </w:rPr>
        <w:t xml:space="preserve"> </w:t>
      </w:r>
      <w:r w:rsidRPr="00F85FF0">
        <w:rPr>
          <w:rFonts w:ascii="Arial" w:hAnsi="Arial"/>
          <w:b/>
          <w:sz w:val="22"/>
          <w:szCs w:val="22"/>
        </w:rPr>
        <w:t>und die Geschichte der Großtiere und Menschen</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Ein </w:t>
      </w:r>
      <w:r w:rsidRPr="00F85FF0">
        <w:rPr>
          <w:rFonts w:ascii="Arial" w:hAnsi="Arial"/>
          <w:b/>
          <w:sz w:val="22"/>
          <w:szCs w:val="22"/>
        </w:rPr>
        <w:t xml:space="preserve">„Alleinstellungsmerkmal“ </w:t>
      </w:r>
      <w:r w:rsidRPr="00F85FF0">
        <w:rPr>
          <w:rFonts w:ascii="Arial" w:hAnsi="Arial"/>
          <w:sz w:val="22"/>
          <w:szCs w:val="22"/>
        </w:rPr>
        <w:t xml:space="preserve">das es in dieser Form noch </w:t>
      </w:r>
      <w:r w:rsidRPr="00F85FF0">
        <w:rPr>
          <w:rFonts w:ascii="Arial" w:hAnsi="Arial"/>
          <w:sz w:val="22"/>
          <w:szCs w:val="22"/>
          <w:u w:val="single"/>
        </w:rPr>
        <w:t>nicht</w:t>
      </w:r>
      <w:r w:rsidRPr="00F85FF0">
        <w:rPr>
          <w:rFonts w:ascii="Arial" w:hAnsi="Arial"/>
          <w:sz w:val="22"/>
          <w:szCs w:val="22"/>
        </w:rPr>
        <w:t xml:space="preserve"> gibt, entstand.</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Für die Gemeinde </w:t>
      </w:r>
      <w:proofErr w:type="spellStart"/>
      <w:r w:rsidRPr="00F85FF0">
        <w:rPr>
          <w:rFonts w:ascii="Arial" w:hAnsi="Arial"/>
          <w:sz w:val="22"/>
          <w:szCs w:val="22"/>
        </w:rPr>
        <w:t>Oberfell</w:t>
      </w:r>
      <w:proofErr w:type="spellEnd"/>
      <w:r w:rsidRPr="00F85FF0">
        <w:rPr>
          <w:rFonts w:ascii="Arial" w:hAnsi="Arial"/>
          <w:sz w:val="22"/>
          <w:szCs w:val="22"/>
        </w:rPr>
        <w:t xml:space="preserve"> aber auch für die gesamte Region ist es ein wichtiges Unternehmen, ein solch geschichtlich hoch stehendes Projekt in die Tat umzusetzen.</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Die Lagerstätte ist Teil des </w:t>
      </w:r>
      <w:r w:rsidRPr="00F85FF0">
        <w:rPr>
          <w:rFonts w:ascii="Arial" w:hAnsi="Arial"/>
          <w:b/>
          <w:sz w:val="22"/>
          <w:szCs w:val="22"/>
        </w:rPr>
        <w:t>Themenweges Zeitreise</w:t>
      </w:r>
      <w:r w:rsidRPr="00F85FF0">
        <w:rPr>
          <w:rFonts w:ascii="Arial" w:hAnsi="Arial"/>
          <w:sz w:val="22"/>
          <w:szCs w:val="22"/>
        </w:rPr>
        <w:t>.</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Nach dem Zelt (Lagerstätte), den Figuren von Mann und Frau hat sich Künstler Jürgen </w:t>
      </w:r>
      <w:proofErr w:type="spellStart"/>
      <w:r w:rsidRPr="00F85FF0">
        <w:rPr>
          <w:rFonts w:ascii="Arial" w:hAnsi="Arial"/>
          <w:sz w:val="22"/>
          <w:szCs w:val="22"/>
        </w:rPr>
        <w:t>Berens</w:t>
      </w:r>
      <w:proofErr w:type="spellEnd"/>
      <w:r w:rsidRPr="00F85FF0">
        <w:rPr>
          <w:rFonts w:ascii="Arial" w:hAnsi="Arial"/>
          <w:sz w:val="22"/>
          <w:szCs w:val="22"/>
        </w:rPr>
        <w:t xml:space="preserve"> den be</w:t>
      </w:r>
      <w:r w:rsidRPr="00F85FF0">
        <w:rPr>
          <w:rFonts w:ascii="Arial" w:hAnsi="Arial"/>
          <w:sz w:val="22"/>
          <w:szCs w:val="22"/>
        </w:rPr>
        <w:t>i</w:t>
      </w:r>
      <w:r w:rsidRPr="00F85FF0">
        <w:rPr>
          <w:rFonts w:ascii="Arial" w:hAnsi="Arial"/>
          <w:sz w:val="22"/>
          <w:szCs w:val="22"/>
        </w:rPr>
        <w:t>den großen Tierfiguren Waldelefant und Wollnashorn gewidmet.</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Sämtliche Rekonstruktionen sind aus dauerhaftem Material, </w:t>
      </w:r>
      <w:proofErr w:type="spellStart"/>
      <w:r w:rsidRPr="00F85FF0">
        <w:rPr>
          <w:rFonts w:ascii="Arial" w:hAnsi="Arial"/>
          <w:sz w:val="22"/>
          <w:szCs w:val="22"/>
        </w:rPr>
        <w:t>Corten</w:t>
      </w:r>
      <w:proofErr w:type="spellEnd"/>
      <w:r w:rsidRPr="00F85FF0">
        <w:rPr>
          <w:rFonts w:ascii="Arial" w:hAnsi="Arial"/>
          <w:sz w:val="22"/>
          <w:szCs w:val="22"/>
        </w:rPr>
        <w:t xml:space="preserve"> Stahl, </w:t>
      </w:r>
      <w:r w:rsidRPr="00F85FF0">
        <w:rPr>
          <w:rFonts w:ascii="Arial" w:hAnsi="Arial"/>
          <w:sz w:val="22"/>
          <w:szCs w:val="22"/>
          <w:u w:val="single"/>
        </w:rPr>
        <w:t>gefertigt.</w:t>
      </w:r>
      <w:r w:rsidRPr="00F85FF0">
        <w:rPr>
          <w:rFonts w:ascii="Arial" w:hAnsi="Arial"/>
          <w:sz w:val="22"/>
          <w:szCs w:val="22"/>
        </w:rPr>
        <w:t xml:space="preserve"> Es ist keine Di</w:t>
      </w:r>
      <w:r w:rsidRPr="00F85FF0">
        <w:rPr>
          <w:rFonts w:ascii="Arial" w:hAnsi="Arial"/>
          <w:sz w:val="22"/>
          <w:szCs w:val="22"/>
        </w:rPr>
        <w:t>s</w:t>
      </w:r>
      <w:r w:rsidRPr="00F85FF0">
        <w:rPr>
          <w:rFonts w:ascii="Arial" w:hAnsi="Arial"/>
          <w:sz w:val="22"/>
          <w:szCs w:val="22"/>
        </w:rPr>
        <w:t xml:space="preserve">ney World entstanden, sondern eine schematische Darstellung. </w:t>
      </w:r>
      <w:proofErr w:type="spellStart"/>
      <w:r w:rsidRPr="00F85FF0">
        <w:rPr>
          <w:rFonts w:ascii="Arial" w:hAnsi="Arial"/>
          <w:sz w:val="22"/>
          <w:szCs w:val="22"/>
        </w:rPr>
        <w:t>Cortten</w:t>
      </w:r>
      <w:proofErr w:type="spellEnd"/>
      <w:r w:rsidRPr="00F85FF0">
        <w:rPr>
          <w:rFonts w:ascii="Arial" w:hAnsi="Arial"/>
          <w:sz w:val="22"/>
          <w:szCs w:val="22"/>
        </w:rPr>
        <w:t xml:space="preserve"> Stahl ist ein spezie</w:t>
      </w:r>
      <w:r w:rsidRPr="00F85FF0">
        <w:rPr>
          <w:rFonts w:ascii="Arial" w:hAnsi="Arial"/>
          <w:sz w:val="22"/>
          <w:szCs w:val="22"/>
        </w:rPr>
        <w:t>l</w:t>
      </w:r>
      <w:r w:rsidRPr="00F85FF0">
        <w:rPr>
          <w:rFonts w:ascii="Arial" w:hAnsi="Arial"/>
          <w:sz w:val="22"/>
          <w:szCs w:val="22"/>
        </w:rPr>
        <w:t xml:space="preserve">ler Stahl der zu einem gewissen Grad oxidiert und dann eine natürliche Rostpatina bildet.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b/>
          <w:sz w:val="22"/>
          <w:szCs w:val="22"/>
        </w:rPr>
        <w:t>Die Umsetzung ist bis auf das Wollnashorn erfolgt.</w:t>
      </w:r>
      <w:r w:rsidRPr="00F85FF0">
        <w:rPr>
          <w:rFonts w:ascii="Arial" w:hAnsi="Arial"/>
          <w:sz w:val="22"/>
          <w:szCs w:val="22"/>
        </w:rPr>
        <w:t xml:space="preserve"> Noch in 2012 wird auch das Wollnashorn den Weg auf den </w:t>
      </w:r>
      <w:proofErr w:type="spellStart"/>
      <w:r w:rsidRPr="00F85FF0">
        <w:rPr>
          <w:rFonts w:ascii="Arial" w:hAnsi="Arial"/>
          <w:sz w:val="22"/>
          <w:szCs w:val="22"/>
        </w:rPr>
        <w:t>Bleidenberg</w:t>
      </w:r>
      <w:proofErr w:type="spellEnd"/>
      <w:r w:rsidRPr="00F85FF0">
        <w:rPr>
          <w:rFonts w:ascii="Arial" w:hAnsi="Arial"/>
          <w:sz w:val="22"/>
          <w:szCs w:val="22"/>
        </w:rPr>
        <w:t xml:space="preserve"> finden.</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b/>
          <w:sz w:val="22"/>
          <w:szCs w:val="22"/>
        </w:rPr>
      </w:pP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b/>
          <w:sz w:val="22"/>
          <w:szCs w:val="22"/>
        </w:rPr>
        <w:t xml:space="preserve">Waldelefant gebührend empfangen.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b/>
          <w:sz w:val="22"/>
          <w:szCs w:val="22"/>
        </w:rPr>
      </w:pPr>
      <w:r w:rsidRPr="00F85FF0">
        <w:rPr>
          <w:rFonts w:ascii="Arial" w:hAnsi="Arial"/>
          <w:sz w:val="22"/>
          <w:szCs w:val="22"/>
        </w:rPr>
        <w:t xml:space="preserve">Am </w:t>
      </w:r>
      <w:r w:rsidRPr="00F85FF0">
        <w:rPr>
          <w:rFonts w:ascii="Arial" w:hAnsi="Arial"/>
          <w:b/>
          <w:sz w:val="22"/>
          <w:szCs w:val="22"/>
        </w:rPr>
        <w:t>10. August 2012</w:t>
      </w:r>
      <w:r w:rsidRPr="00F85FF0">
        <w:rPr>
          <w:rFonts w:ascii="Arial" w:hAnsi="Arial"/>
          <w:sz w:val="22"/>
          <w:szCs w:val="22"/>
        </w:rPr>
        <w:t xml:space="preserve"> wurde der </w:t>
      </w:r>
      <w:r w:rsidRPr="00F85FF0">
        <w:rPr>
          <w:rFonts w:ascii="Arial" w:hAnsi="Arial"/>
          <w:b/>
          <w:sz w:val="22"/>
          <w:szCs w:val="22"/>
        </w:rPr>
        <w:t xml:space="preserve">„Koloss vom </w:t>
      </w:r>
      <w:proofErr w:type="spellStart"/>
      <w:r w:rsidRPr="00F85FF0">
        <w:rPr>
          <w:rFonts w:ascii="Arial" w:hAnsi="Arial"/>
          <w:b/>
          <w:sz w:val="22"/>
          <w:szCs w:val="22"/>
        </w:rPr>
        <w:t>Bleidenberg</w:t>
      </w:r>
      <w:proofErr w:type="spellEnd"/>
      <w:r w:rsidRPr="00F85FF0">
        <w:rPr>
          <w:rFonts w:ascii="Arial" w:hAnsi="Arial"/>
          <w:b/>
          <w:sz w:val="22"/>
          <w:szCs w:val="22"/>
        </w:rPr>
        <w:t>“</w:t>
      </w:r>
      <w:r w:rsidRPr="00F85FF0">
        <w:rPr>
          <w:rFonts w:ascii="Arial" w:hAnsi="Arial"/>
          <w:sz w:val="22"/>
          <w:szCs w:val="22"/>
        </w:rPr>
        <w:t xml:space="preserve"> - der </w:t>
      </w:r>
      <w:r w:rsidRPr="00F85FF0">
        <w:rPr>
          <w:rFonts w:ascii="Arial" w:hAnsi="Arial"/>
          <w:b/>
          <w:sz w:val="22"/>
          <w:szCs w:val="22"/>
        </w:rPr>
        <w:t>Waldelefant</w:t>
      </w:r>
      <w:r w:rsidRPr="00F85FF0">
        <w:rPr>
          <w:rFonts w:ascii="Arial" w:hAnsi="Arial"/>
          <w:sz w:val="22"/>
          <w:szCs w:val="22"/>
        </w:rPr>
        <w:t xml:space="preserve"> feierlich eing</w:t>
      </w:r>
      <w:r w:rsidRPr="00F85FF0">
        <w:rPr>
          <w:rFonts w:ascii="Arial" w:hAnsi="Arial"/>
          <w:sz w:val="22"/>
          <w:szCs w:val="22"/>
        </w:rPr>
        <w:t>e</w:t>
      </w:r>
      <w:r w:rsidRPr="00F85FF0">
        <w:rPr>
          <w:rFonts w:ascii="Arial" w:hAnsi="Arial"/>
          <w:sz w:val="22"/>
          <w:szCs w:val="22"/>
        </w:rPr>
        <w:t xml:space="preserve">weiht. Alle waren erstaunt über seine </w:t>
      </w:r>
      <w:r w:rsidRPr="00F85FF0">
        <w:rPr>
          <w:rFonts w:ascii="Arial" w:hAnsi="Arial"/>
          <w:b/>
          <w:sz w:val="22"/>
          <w:szCs w:val="22"/>
        </w:rPr>
        <w:t>imposante Größe von sechs Metern und einem Gewicht von über vier To</w:t>
      </w:r>
      <w:r w:rsidRPr="00F85FF0">
        <w:rPr>
          <w:rFonts w:ascii="Arial" w:hAnsi="Arial"/>
          <w:b/>
          <w:sz w:val="22"/>
          <w:szCs w:val="22"/>
        </w:rPr>
        <w:t>n</w:t>
      </w:r>
      <w:r w:rsidRPr="00F85FF0">
        <w:rPr>
          <w:rFonts w:ascii="Arial" w:hAnsi="Arial"/>
          <w:b/>
          <w:sz w:val="22"/>
          <w:szCs w:val="22"/>
        </w:rPr>
        <w:t xml:space="preserve">nen. </w:t>
      </w:r>
      <w:r w:rsidRPr="00F85FF0">
        <w:rPr>
          <w:rFonts w:ascii="Arial" w:hAnsi="Arial"/>
          <w:sz w:val="22"/>
          <w:szCs w:val="22"/>
        </w:rPr>
        <w:t>In Radio, Fernsehen und den Printmedien wurde bundesweit berichtet.</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Der </w:t>
      </w:r>
      <w:r w:rsidRPr="00F85FF0">
        <w:rPr>
          <w:rFonts w:ascii="Arial" w:hAnsi="Arial"/>
          <w:b/>
          <w:sz w:val="22"/>
          <w:szCs w:val="22"/>
        </w:rPr>
        <w:t>Themenweg Zeitreise</w:t>
      </w:r>
      <w:r w:rsidRPr="00F85FF0">
        <w:rPr>
          <w:rFonts w:ascii="Arial" w:hAnsi="Arial"/>
          <w:sz w:val="22"/>
          <w:szCs w:val="22"/>
        </w:rPr>
        <w:t xml:space="preserve"> und der </w:t>
      </w:r>
      <w:r w:rsidRPr="00F85FF0">
        <w:rPr>
          <w:rFonts w:ascii="Arial" w:hAnsi="Arial"/>
          <w:b/>
          <w:sz w:val="22"/>
          <w:szCs w:val="22"/>
        </w:rPr>
        <w:t xml:space="preserve">Traumpfad </w:t>
      </w:r>
      <w:proofErr w:type="spellStart"/>
      <w:r w:rsidRPr="00F85FF0">
        <w:rPr>
          <w:rFonts w:ascii="Arial" w:hAnsi="Arial"/>
          <w:b/>
          <w:sz w:val="22"/>
          <w:szCs w:val="22"/>
        </w:rPr>
        <w:t>Bleidenberger</w:t>
      </w:r>
      <w:proofErr w:type="spellEnd"/>
      <w:r w:rsidRPr="00F85FF0">
        <w:rPr>
          <w:rFonts w:ascii="Arial" w:hAnsi="Arial"/>
          <w:b/>
          <w:sz w:val="22"/>
          <w:szCs w:val="22"/>
        </w:rPr>
        <w:t xml:space="preserve"> Ausblicke</w:t>
      </w:r>
      <w:r w:rsidRPr="00F85FF0">
        <w:rPr>
          <w:rFonts w:ascii="Arial" w:hAnsi="Arial"/>
          <w:sz w:val="22"/>
          <w:szCs w:val="22"/>
        </w:rPr>
        <w:t xml:space="preserve"> hat somit ein weiteres Hig</w:t>
      </w:r>
      <w:r w:rsidRPr="00F85FF0">
        <w:rPr>
          <w:rFonts w:ascii="Arial" w:hAnsi="Arial"/>
          <w:sz w:val="22"/>
          <w:szCs w:val="22"/>
        </w:rPr>
        <w:t>h</w:t>
      </w:r>
      <w:r w:rsidRPr="00F85FF0">
        <w:rPr>
          <w:rFonts w:ascii="Arial" w:hAnsi="Arial"/>
          <w:sz w:val="22"/>
          <w:szCs w:val="22"/>
        </w:rPr>
        <w:t xml:space="preserve">light erhalten. </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u w:val="single"/>
        </w:rPr>
      </w:pPr>
      <w:r w:rsidRPr="00F85FF0">
        <w:rPr>
          <w:rFonts w:ascii="Arial" w:hAnsi="Arial"/>
          <w:sz w:val="22"/>
          <w:szCs w:val="22"/>
          <w:u w:val="single"/>
        </w:rPr>
        <w:t xml:space="preserve">Und dies nicht nur Regional, sondern </w:t>
      </w:r>
      <w:r w:rsidRPr="00F85FF0">
        <w:rPr>
          <w:rFonts w:ascii="Arial" w:hAnsi="Arial"/>
          <w:b/>
          <w:sz w:val="22"/>
          <w:szCs w:val="22"/>
          <w:u w:val="single"/>
        </w:rPr>
        <w:t>Weltweit</w:t>
      </w:r>
      <w:r w:rsidRPr="00F85FF0">
        <w:rPr>
          <w:rFonts w:ascii="Arial" w:hAnsi="Arial"/>
          <w:sz w:val="22"/>
          <w:szCs w:val="22"/>
          <w:u w:val="single"/>
        </w:rPr>
        <w:t>!</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u w:val="single"/>
        </w:rPr>
      </w:pPr>
    </w:p>
    <w:p w:rsidR="0066278D" w:rsidRPr="00F85FF0" w:rsidRDefault="0066278D" w:rsidP="007614AE">
      <w:pPr>
        <w:spacing w:line="360" w:lineRule="auto"/>
        <w:rPr>
          <w:rFonts w:ascii="Arial" w:hAnsi="Arial"/>
          <w:sz w:val="22"/>
          <w:szCs w:val="22"/>
          <w:u w:val="single"/>
        </w:rPr>
      </w:pPr>
    </w:p>
    <w:p w:rsidR="0066278D" w:rsidRPr="00F85FF0" w:rsidRDefault="0066278D" w:rsidP="007614AE">
      <w:pPr>
        <w:spacing w:line="360" w:lineRule="auto"/>
        <w:rPr>
          <w:rFonts w:ascii="Arial" w:hAnsi="Arial"/>
          <w:sz w:val="22"/>
          <w:szCs w:val="22"/>
          <w:u w:val="single"/>
        </w:rPr>
      </w:pPr>
      <w:r w:rsidRPr="00DD0B7F">
        <w:rPr>
          <w:rFonts w:ascii="Calibri" w:hAnsi="Calibri"/>
          <w:noProof/>
        </w:rPr>
        <w:drawing>
          <wp:inline distT="0" distB="0" distL="0" distR="0">
            <wp:extent cx="2781300" cy="1847850"/>
            <wp:effectExtent l="0" t="0" r="0" b="0"/>
            <wp:docPr id="28" name="Grafik 28" descr="Einweihung Waldele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inweihung Waldelefa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1300" cy="1847850"/>
                    </a:xfrm>
                    <a:prstGeom prst="rect">
                      <a:avLst/>
                    </a:prstGeom>
                    <a:noFill/>
                    <a:ln>
                      <a:noFill/>
                    </a:ln>
                  </pic:spPr>
                </pic:pic>
              </a:graphicData>
            </a:graphic>
          </wp:inline>
        </w:drawing>
      </w:r>
      <w:r w:rsidRPr="00F85FF0">
        <w:rPr>
          <w:rFonts w:ascii="Arial" w:hAnsi="Arial"/>
          <w:noProof/>
          <w:sz w:val="22"/>
          <w:szCs w:val="22"/>
        </w:rPr>
        <w:drawing>
          <wp:inline distT="0" distB="0" distL="0" distR="0">
            <wp:extent cx="2476500" cy="1847850"/>
            <wp:effectExtent l="0" t="0" r="0" b="0"/>
            <wp:docPr id="27" name="Grafik 27" descr="Lagerstätte gesa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erstätte gesam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rsidR="0066278D" w:rsidRPr="00F85FF0" w:rsidRDefault="0066278D" w:rsidP="007614AE">
      <w:pPr>
        <w:spacing w:line="360" w:lineRule="auto"/>
        <w:rPr>
          <w:rFonts w:ascii="Arial" w:hAnsi="Arial"/>
          <w:sz w:val="22"/>
          <w:szCs w:val="22"/>
          <w:u w:val="single"/>
        </w:rPr>
      </w:pPr>
      <w:r w:rsidRPr="00F85FF0">
        <w:rPr>
          <w:rStyle w:val="Standard"/>
          <w:rFonts w:ascii="Arial" w:hAnsi="Arial"/>
          <w:snapToGrid w:val="0"/>
          <w:w w:val="0"/>
          <w:sz w:val="22"/>
          <w:szCs w:val="22"/>
          <w:u w:color="000000"/>
          <w:bdr w:val="none" w:sz="0" w:space="0" w:color="000000"/>
          <w:shd w:val="clear" w:color="000000" w:fill="000000"/>
          <w:lang w:val="x-none" w:eastAsia="x-none" w:bidi="x-none"/>
        </w:rPr>
        <w:t xml:space="preserve"> </w:t>
      </w:r>
    </w:p>
    <w:p w:rsidR="0066278D" w:rsidRPr="007614AE" w:rsidRDefault="0066278D" w:rsidP="007614AE">
      <w:pPr>
        <w:spacing w:line="360" w:lineRule="auto"/>
        <w:rPr>
          <w:rFonts w:ascii="Arial" w:hAnsi="Arial"/>
          <w:sz w:val="22"/>
          <w:szCs w:val="22"/>
          <w:u w:val="single"/>
        </w:rPr>
      </w:pPr>
      <w:r w:rsidRPr="00D21652">
        <w:rPr>
          <w:rFonts w:ascii="Arial" w:hAnsi="Arial"/>
          <w:b/>
          <w:sz w:val="28"/>
          <w:szCs w:val="28"/>
        </w:rPr>
        <w:lastRenderedPageBreak/>
        <w:t>Extratour Zitronenkrämerkreuz</w:t>
      </w:r>
    </w:p>
    <w:p w:rsidR="0066278D" w:rsidRPr="00F85FF0" w:rsidRDefault="0066278D" w:rsidP="007614AE">
      <w:pPr>
        <w:pStyle w:val="StandardWeb"/>
        <w:spacing w:line="360" w:lineRule="auto"/>
        <w:rPr>
          <w:sz w:val="22"/>
          <w:szCs w:val="22"/>
        </w:rPr>
      </w:pPr>
      <w:r w:rsidRPr="00F85FF0">
        <w:rPr>
          <w:sz w:val="22"/>
          <w:szCs w:val="22"/>
        </w:rPr>
        <w:t>Projekt-Nr. 411</w:t>
      </w:r>
    </w:p>
    <w:p w:rsidR="0066278D" w:rsidRPr="00F85FF0" w:rsidRDefault="0066278D" w:rsidP="007614AE">
      <w:pPr>
        <w:pStyle w:val="StandardWeb"/>
        <w:spacing w:line="360" w:lineRule="auto"/>
        <w:rPr>
          <w:sz w:val="22"/>
          <w:szCs w:val="22"/>
        </w:rPr>
      </w:pPr>
    </w:p>
    <w:p w:rsidR="0066278D" w:rsidRPr="00F85FF0" w:rsidRDefault="0066278D" w:rsidP="007614AE">
      <w:pPr>
        <w:tabs>
          <w:tab w:val="left" w:pos="2835"/>
        </w:tabs>
        <w:spacing w:line="360" w:lineRule="auto"/>
        <w:rPr>
          <w:rFonts w:ascii="Arial" w:hAnsi="Arial"/>
          <w:b/>
          <w:sz w:val="22"/>
          <w:szCs w:val="22"/>
        </w:rPr>
      </w:pPr>
      <w:r w:rsidRPr="00F85FF0">
        <w:rPr>
          <w:rFonts w:ascii="Arial" w:hAnsi="Arial"/>
          <w:sz w:val="22"/>
          <w:szCs w:val="22"/>
        </w:rPr>
        <w:t>Projektträger:</w:t>
      </w:r>
      <w:r w:rsidRPr="00F85FF0">
        <w:rPr>
          <w:rFonts w:ascii="Arial" w:hAnsi="Arial"/>
          <w:sz w:val="22"/>
          <w:szCs w:val="22"/>
        </w:rPr>
        <w:tab/>
      </w:r>
      <w:proofErr w:type="spellStart"/>
      <w:r w:rsidRPr="00F85FF0">
        <w:rPr>
          <w:rFonts w:ascii="Arial" w:hAnsi="Arial"/>
          <w:b/>
          <w:sz w:val="22"/>
          <w:szCs w:val="22"/>
        </w:rPr>
        <w:t>OGn</w:t>
      </w:r>
      <w:proofErr w:type="spellEnd"/>
      <w:r w:rsidRPr="00F85FF0">
        <w:rPr>
          <w:rFonts w:ascii="Arial" w:hAnsi="Arial"/>
          <w:b/>
          <w:sz w:val="22"/>
          <w:szCs w:val="22"/>
        </w:rPr>
        <w:t xml:space="preserve"> </w:t>
      </w:r>
      <w:proofErr w:type="spellStart"/>
      <w:r w:rsidRPr="00F85FF0">
        <w:rPr>
          <w:rFonts w:ascii="Arial" w:hAnsi="Arial"/>
          <w:b/>
          <w:sz w:val="22"/>
          <w:szCs w:val="22"/>
        </w:rPr>
        <w:t>Ensch</w:t>
      </w:r>
      <w:proofErr w:type="spellEnd"/>
      <w:r w:rsidRPr="00F85FF0">
        <w:rPr>
          <w:rFonts w:ascii="Arial" w:hAnsi="Arial"/>
          <w:b/>
          <w:sz w:val="22"/>
          <w:szCs w:val="22"/>
        </w:rPr>
        <w:t xml:space="preserve">, Schleich, </w:t>
      </w:r>
      <w:proofErr w:type="spellStart"/>
      <w:r w:rsidRPr="00F85FF0">
        <w:rPr>
          <w:rFonts w:ascii="Arial" w:hAnsi="Arial"/>
          <w:b/>
          <w:sz w:val="22"/>
          <w:szCs w:val="22"/>
        </w:rPr>
        <w:t>Pölich</w:t>
      </w:r>
      <w:proofErr w:type="spellEnd"/>
      <w:r w:rsidRPr="00F85FF0">
        <w:rPr>
          <w:rFonts w:ascii="Arial" w:hAnsi="Arial"/>
          <w:b/>
          <w:sz w:val="22"/>
          <w:szCs w:val="22"/>
        </w:rPr>
        <w:t xml:space="preserve"> und Mehring</w:t>
      </w:r>
    </w:p>
    <w:p w:rsidR="0066278D" w:rsidRPr="00F85FF0" w:rsidRDefault="0066278D" w:rsidP="007614AE">
      <w:pPr>
        <w:tabs>
          <w:tab w:val="left" w:pos="2835"/>
        </w:tabs>
        <w:spacing w:line="360" w:lineRule="auto"/>
        <w:rPr>
          <w:rFonts w:ascii="Arial" w:hAnsi="Arial"/>
          <w:b/>
          <w:sz w:val="22"/>
          <w:szCs w:val="22"/>
        </w:rPr>
      </w:pPr>
      <w:r w:rsidRPr="00F85FF0">
        <w:rPr>
          <w:rFonts w:ascii="Arial" w:hAnsi="Arial"/>
          <w:sz w:val="22"/>
          <w:szCs w:val="22"/>
        </w:rPr>
        <w:tab/>
      </w: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Projektort:</w:t>
      </w:r>
      <w:r w:rsidRPr="00F85FF0">
        <w:rPr>
          <w:rFonts w:ascii="Arial" w:hAnsi="Arial"/>
          <w:sz w:val="22"/>
          <w:szCs w:val="22"/>
        </w:rPr>
        <w:tab/>
      </w:r>
      <w:r w:rsidRPr="00F85FF0">
        <w:rPr>
          <w:rFonts w:ascii="Arial" w:hAnsi="Arial"/>
          <w:b/>
          <w:sz w:val="22"/>
          <w:szCs w:val="22"/>
        </w:rPr>
        <w:t>Gebiet um o. a. Ortsgemeinden</w:t>
      </w:r>
      <w:r w:rsidRPr="00F85FF0">
        <w:rPr>
          <w:rFonts w:ascii="Arial" w:hAnsi="Arial"/>
          <w:b/>
          <w:sz w:val="22"/>
          <w:szCs w:val="22"/>
        </w:rPr>
        <w:tab/>
      </w:r>
    </w:p>
    <w:p w:rsidR="0066278D" w:rsidRPr="00F85FF0" w:rsidRDefault="0066278D" w:rsidP="007614AE">
      <w:pPr>
        <w:tabs>
          <w:tab w:val="left" w:pos="2835"/>
        </w:tabs>
        <w:spacing w:line="360" w:lineRule="auto"/>
        <w:rPr>
          <w:rFonts w:ascii="Arial" w:hAnsi="Arial"/>
          <w:sz w:val="22"/>
          <w:szCs w:val="22"/>
        </w:rPr>
      </w:pP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Projektlaufzeit:</w:t>
      </w:r>
      <w:r w:rsidRPr="00F85FF0">
        <w:rPr>
          <w:rFonts w:ascii="Arial" w:hAnsi="Arial"/>
          <w:sz w:val="22"/>
          <w:szCs w:val="22"/>
        </w:rPr>
        <w:tab/>
      </w:r>
      <w:r w:rsidRPr="00F85FF0">
        <w:rPr>
          <w:rFonts w:ascii="Arial" w:hAnsi="Arial"/>
          <w:b/>
          <w:sz w:val="22"/>
          <w:szCs w:val="22"/>
        </w:rPr>
        <w:t>2011</w:t>
      </w: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ab/>
      </w: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Projektkosten:</w:t>
      </w:r>
      <w:r w:rsidRPr="00F85FF0">
        <w:rPr>
          <w:rFonts w:ascii="Arial" w:hAnsi="Arial"/>
          <w:sz w:val="22"/>
          <w:szCs w:val="22"/>
        </w:rPr>
        <w:tab/>
      </w:r>
      <w:r w:rsidRPr="00F85FF0">
        <w:rPr>
          <w:rFonts w:ascii="Arial" w:hAnsi="Arial"/>
          <w:b/>
          <w:sz w:val="22"/>
          <w:szCs w:val="22"/>
        </w:rPr>
        <w:t>20.243 €</w:t>
      </w:r>
    </w:p>
    <w:p w:rsidR="0066278D" w:rsidRPr="00F85FF0" w:rsidRDefault="0066278D" w:rsidP="007614AE">
      <w:pPr>
        <w:tabs>
          <w:tab w:val="left" w:pos="2835"/>
        </w:tabs>
        <w:spacing w:line="360" w:lineRule="auto"/>
        <w:rPr>
          <w:rFonts w:ascii="Arial" w:hAnsi="Arial"/>
          <w:sz w:val="22"/>
          <w:szCs w:val="22"/>
        </w:rPr>
      </w:pP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66278D" w:rsidRPr="00F85FF0" w:rsidRDefault="0066278D" w:rsidP="007614AE">
      <w:pPr>
        <w:spacing w:line="360" w:lineRule="auto"/>
        <w:rPr>
          <w:rFonts w:ascii="Arial" w:hAnsi="Arial"/>
          <w:b/>
          <w:sz w:val="22"/>
          <w:szCs w:val="22"/>
        </w:rPr>
      </w:pPr>
    </w:p>
    <w:p w:rsidR="0066278D" w:rsidRPr="00F85FF0" w:rsidRDefault="0066278D" w:rsidP="007614AE">
      <w:pPr>
        <w:spacing w:line="360" w:lineRule="auto"/>
        <w:rPr>
          <w:rFonts w:ascii="Arial" w:hAnsi="Arial"/>
          <w:b/>
          <w:sz w:val="22"/>
          <w:szCs w:val="22"/>
        </w:rPr>
      </w:pPr>
      <w:r w:rsidRPr="00F85FF0">
        <w:rPr>
          <w:rFonts w:ascii="Arial" w:hAnsi="Arial"/>
          <w:b/>
          <w:sz w:val="22"/>
          <w:szCs w:val="22"/>
        </w:rPr>
        <w:t>Projektbeschreibung:</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color w:val="auto"/>
          <w:sz w:val="22"/>
          <w:szCs w:val="22"/>
        </w:rPr>
      </w:pPr>
      <w:r w:rsidRPr="00F85FF0">
        <w:rPr>
          <w:rFonts w:ascii="Arial" w:hAnsi="Arial"/>
          <w:color w:val="auto"/>
          <w:sz w:val="22"/>
          <w:szCs w:val="22"/>
        </w:rPr>
        <w:t xml:space="preserve">In Bezug auf das landesweite Themenmarketing „Wanderwunder“ hat sich die Verbandsgemeinde </w:t>
      </w:r>
      <w:proofErr w:type="spellStart"/>
      <w:r w:rsidRPr="00F85FF0">
        <w:rPr>
          <w:rFonts w:ascii="Arial" w:hAnsi="Arial"/>
          <w:color w:val="auto"/>
          <w:sz w:val="22"/>
          <w:szCs w:val="22"/>
        </w:rPr>
        <w:t>Schweich</w:t>
      </w:r>
      <w:proofErr w:type="spellEnd"/>
      <w:r w:rsidRPr="00F85FF0">
        <w:rPr>
          <w:rFonts w:ascii="Arial" w:hAnsi="Arial"/>
          <w:color w:val="auto"/>
          <w:sz w:val="22"/>
          <w:szCs w:val="22"/>
        </w:rPr>
        <w:t xml:space="preserve"> in den vergangenen Jahren intensiv um die Verbesserung der Wanderinfrastruktur in der R</w:t>
      </w:r>
      <w:r w:rsidRPr="00F85FF0">
        <w:rPr>
          <w:rFonts w:ascii="Arial" w:hAnsi="Arial"/>
          <w:color w:val="auto"/>
          <w:sz w:val="22"/>
          <w:szCs w:val="22"/>
        </w:rPr>
        <w:t>e</w:t>
      </w:r>
      <w:r w:rsidRPr="00F85FF0">
        <w:rPr>
          <w:rFonts w:ascii="Arial" w:hAnsi="Arial"/>
          <w:color w:val="auto"/>
          <w:sz w:val="22"/>
          <w:szCs w:val="22"/>
        </w:rPr>
        <w:t>gion gekümmert. Im Rahmen von LEADER+ wurde das Projekt „</w:t>
      </w:r>
      <w:proofErr w:type="spellStart"/>
      <w:r w:rsidRPr="00F85FF0">
        <w:rPr>
          <w:rFonts w:ascii="Arial" w:hAnsi="Arial"/>
          <w:color w:val="auto"/>
          <w:sz w:val="22"/>
          <w:szCs w:val="22"/>
        </w:rPr>
        <w:t>WeinKulturwanderLandschaft</w:t>
      </w:r>
      <w:proofErr w:type="spellEnd"/>
      <w:r w:rsidRPr="00F85FF0">
        <w:rPr>
          <w:rFonts w:ascii="Arial" w:hAnsi="Arial"/>
          <w:color w:val="auto"/>
          <w:sz w:val="22"/>
          <w:szCs w:val="22"/>
        </w:rPr>
        <w:t xml:space="preserve"> </w:t>
      </w:r>
      <w:proofErr w:type="spellStart"/>
      <w:r w:rsidRPr="00F85FF0">
        <w:rPr>
          <w:rFonts w:ascii="Arial" w:hAnsi="Arial"/>
          <w:color w:val="auto"/>
          <w:sz w:val="22"/>
          <w:szCs w:val="22"/>
        </w:rPr>
        <w:t>Roem</w:t>
      </w:r>
      <w:r w:rsidRPr="00F85FF0">
        <w:rPr>
          <w:rFonts w:ascii="Arial" w:hAnsi="Arial"/>
          <w:color w:val="auto"/>
          <w:sz w:val="22"/>
          <w:szCs w:val="22"/>
        </w:rPr>
        <w:t>i</w:t>
      </w:r>
      <w:r w:rsidRPr="00F85FF0">
        <w:rPr>
          <w:rFonts w:ascii="Arial" w:hAnsi="Arial"/>
          <w:color w:val="auto"/>
          <w:sz w:val="22"/>
          <w:szCs w:val="22"/>
        </w:rPr>
        <w:t>sche</w:t>
      </w:r>
      <w:proofErr w:type="spellEnd"/>
      <w:r w:rsidRPr="00F85FF0">
        <w:rPr>
          <w:rFonts w:ascii="Arial" w:hAnsi="Arial"/>
          <w:color w:val="auto"/>
          <w:sz w:val="22"/>
          <w:szCs w:val="22"/>
        </w:rPr>
        <w:t xml:space="preserve"> </w:t>
      </w:r>
      <w:proofErr w:type="spellStart"/>
      <w:r w:rsidRPr="00F85FF0">
        <w:rPr>
          <w:rFonts w:ascii="Arial" w:hAnsi="Arial"/>
          <w:color w:val="auto"/>
          <w:sz w:val="22"/>
          <w:szCs w:val="22"/>
        </w:rPr>
        <w:t>Weinstrasse</w:t>
      </w:r>
      <w:proofErr w:type="spellEnd"/>
      <w:r w:rsidRPr="00F85FF0">
        <w:rPr>
          <w:rFonts w:ascii="Arial" w:hAnsi="Arial"/>
          <w:color w:val="auto"/>
          <w:sz w:val="22"/>
          <w:szCs w:val="22"/>
        </w:rPr>
        <w:t xml:space="preserve">“ im Zeitraum 2006 bis 2009 </w:t>
      </w:r>
      <w:r w:rsidRPr="00F85FF0">
        <w:rPr>
          <w:rFonts w:ascii="Arial" w:hAnsi="Arial"/>
          <w:color w:val="auto"/>
          <w:sz w:val="22"/>
          <w:szCs w:val="22"/>
        </w:rPr>
        <w:lastRenderedPageBreak/>
        <w:t>umgesetzt und soll nun um einen weiteren interessa</w:t>
      </w:r>
      <w:r w:rsidRPr="00F85FF0">
        <w:rPr>
          <w:rFonts w:ascii="Arial" w:hAnsi="Arial"/>
          <w:color w:val="auto"/>
          <w:sz w:val="22"/>
          <w:szCs w:val="22"/>
        </w:rPr>
        <w:t>n</w:t>
      </w:r>
      <w:r w:rsidRPr="00F85FF0">
        <w:rPr>
          <w:rFonts w:ascii="Arial" w:hAnsi="Arial"/>
          <w:color w:val="auto"/>
          <w:sz w:val="22"/>
          <w:szCs w:val="22"/>
        </w:rPr>
        <w:t xml:space="preserve">ten Premiumwanderweg im Bereich der Ortsgemeinden Mehring, </w:t>
      </w:r>
      <w:proofErr w:type="spellStart"/>
      <w:r w:rsidRPr="00F85FF0">
        <w:rPr>
          <w:rFonts w:ascii="Arial" w:hAnsi="Arial"/>
          <w:color w:val="auto"/>
          <w:sz w:val="22"/>
          <w:szCs w:val="22"/>
        </w:rPr>
        <w:t>Ensch</w:t>
      </w:r>
      <w:proofErr w:type="spellEnd"/>
      <w:r w:rsidRPr="00F85FF0">
        <w:rPr>
          <w:rFonts w:ascii="Arial" w:hAnsi="Arial"/>
          <w:color w:val="auto"/>
          <w:sz w:val="22"/>
          <w:szCs w:val="22"/>
        </w:rPr>
        <w:t xml:space="preserve">, Schleich und </w:t>
      </w:r>
      <w:proofErr w:type="spellStart"/>
      <w:r w:rsidRPr="00F85FF0">
        <w:rPr>
          <w:rFonts w:ascii="Arial" w:hAnsi="Arial"/>
          <w:color w:val="auto"/>
          <w:sz w:val="22"/>
          <w:szCs w:val="22"/>
        </w:rPr>
        <w:t>Ensch</w:t>
      </w:r>
      <w:proofErr w:type="spellEnd"/>
      <w:r w:rsidRPr="00F85FF0">
        <w:rPr>
          <w:rFonts w:ascii="Arial" w:hAnsi="Arial"/>
          <w:color w:val="auto"/>
          <w:sz w:val="22"/>
          <w:szCs w:val="22"/>
        </w:rPr>
        <w:t xml:space="preserve"> ergänzt we</w:t>
      </w:r>
      <w:r w:rsidRPr="00F85FF0">
        <w:rPr>
          <w:rFonts w:ascii="Arial" w:hAnsi="Arial"/>
          <w:color w:val="auto"/>
          <w:sz w:val="22"/>
          <w:szCs w:val="22"/>
        </w:rPr>
        <w:t>r</w:t>
      </w:r>
      <w:r w:rsidRPr="00F85FF0">
        <w:rPr>
          <w:rFonts w:ascii="Arial" w:hAnsi="Arial"/>
          <w:color w:val="auto"/>
          <w:sz w:val="22"/>
          <w:szCs w:val="22"/>
        </w:rPr>
        <w:t>den.</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color w:val="auto"/>
          <w:sz w:val="22"/>
          <w:szCs w:val="22"/>
        </w:rPr>
      </w:pPr>
      <w:r w:rsidRPr="00F85FF0">
        <w:rPr>
          <w:rFonts w:ascii="Arial" w:hAnsi="Arial"/>
          <w:color w:val="auto"/>
          <w:sz w:val="22"/>
          <w:szCs w:val="22"/>
        </w:rPr>
        <w:t>Der geplante thematische Premiumwanderweg „Extratour Zitronenkrämerkreuz“ läuft vorbei an e</w:t>
      </w:r>
      <w:r w:rsidRPr="00F85FF0">
        <w:rPr>
          <w:rFonts w:ascii="Arial" w:hAnsi="Arial"/>
          <w:color w:val="auto"/>
          <w:sz w:val="22"/>
          <w:szCs w:val="22"/>
        </w:rPr>
        <w:t>i</w:t>
      </w:r>
      <w:r w:rsidRPr="00F85FF0">
        <w:rPr>
          <w:rFonts w:ascii="Arial" w:hAnsi="Arial"/>
          <w:color w:val="auto"/>
          <w:sz w:val="22"/>
          <w:szCs w:val="22"/>
        </w:rPr>
        <w:t>nem Gedenkkreuz. Das Schleicher Zitronenkrämerkreuz, ein Bildstock aus Sandstein, steht am Ra</w:t>
      </w:r>
      <w:r w:rsidRPr="00F85FF0">
        <w:rPr>
          <w:rFonts w:ascii="Arial" w:hAnsi="Arial"/>
          <w:color w:val="auto"/>
          <w:sz w:val="22"/>
          <w:szCs w:val="22"/>
        </w:rPr>
        <w:t>n</w:t>
      </w:r>
      <w:r w:rsidRPr="00F85FF0">
        <w:rPr>
          <w:rFonts w:ascii="Arial" w:hAnsi="Arial"/>
          <w:color w:val="auto"/>
          <w:sz w:val="22"/>
          <w:szCs w:val="22"/>
        </w:rPr>
        <w:t>de einer alten römischen Handelsstraße, dem heutigen Moselhöhenweg. Es erinnert an einen trag</w:t>
      </w:r>
      <w:r w:rsidRPr="00F85FF0">
        <w:rPr>
          <w:rFonts w:ascii="Arial" w:hAnsi="Arial"/>
          <w:color w:val="auto"/>
          <w:sz w:val="22"/>
          <w:szCs w:val="22"/>
        </w:rPr>
        <w:t>i</w:t>
      </w:r>
      <w:r w:rsidRPr="00F85FF0">
        <w:rPr>
          <w:rFonts w:ascii="Arial" w:hAnsi="Arial"/>
          <w:color w:val="auto"/>
          <w:sz w:val="22"/>
          <w:szCs w:val="22"/>
        </w:rPr>
        <w:t>schen Mord, der sich im Jahre 1687 hier zugetragen haben soll.</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color w:val="auto"/>
          <w:sz w:val="22"/>
          <w:szCs w:val="22"/>
        </w:rPr>
      </w:pPr>
      <w:r w:rsidRPr="00F85FF0">
        <w:rPr>
          <w:rFonts w:ascii="Arial" w:hAnsi="Arial"/>
          <w:color w:val="auto"/>
          <w:sz w:val="22"/>
          <w:szCs w:val="22"/>
        </w:rPr>
        <w:t xml:space="preserve">Man entdeckte damals die Leiche eines italienischen Zitronenkrämers, er hieß Ambrosius </w:t>
      </w:r>
      <w:proofErr w:type="spellStart"/>
      <w:r w:rsidRPr="00F85FF0">
        <w:rPr>
          <w:rFonts w:ascii="Arial" w:hAnsi="Arial"/>
          <w:color w:val="auto"/>
          <w:sz w:val="22"/>
          <w:szCs w:val="22"/>
        </w:rPr>
        <w:t>Carove</w:t>
      </w:r>
      <w:proofErr w:type="spellEnd"/>
      <w:r w:rsidRPr="00F85FF0">
        <w:rPr>
          <w:rFonts w:ascii="Arial" w:hAnsi="Arial"/>
          <w:color w:val="auto"/>
          <w:sz w:val="22"/>
          <w:szCs w:val="22"/>
        </w:rPr>
        <w:t xml:space="preserve"> und stammte aus </w:t>
      </w:r>
      <w:proofErr w:type="spellStart"/>
      <w:r w:rsidRPr="00F85FF0">
        <w:rPr>
          <w:rFonts w:ascii="Arial" w:hAnsi="Arial"/>
          <w:color w:val="auto"/>
          <w:sz w:val="22"/>
          <w:szCs w:val="22"/>
        </w:rPr>
        <w:t>Lenno</w:t>
      </w:r>
      <w:proofErr w:type="spellEnd"/>
      <w:r w:rsidRPr="00F85FF0">
        <w:rPr>
          <w:rFonts w:ascii="Arial" w:hAnsi="Arial"/>
          <w:color w:val="auto"/>
          <w:sz w:val="22"/>
          <w:szCs w:val="22"/>
        </w:rPr>
        <w:t xml:space="preserve"> am </w:t>
      </w:r>
      <w:proofErr w:type="spellStart"/>
      <w:r w:rsidRPr="00F85FF0">
        <w:rPr>
          <w:rFonts w:ascii="Arial" w:hAnsi="Arial"/>
          <w:color w:val="auto"/>
          <w:sz w:val="22"/>
          <w:szCs w:val="22"/>
        </w:rPr>
        <w:t>Comer</w:t>
      </w:r>
      <w:proofErr w:type="spellEnd"/>
      <w:r w:rsidRPr="00F85FF0">
        <w:rPr>
          <w:rFonts w:ascii="Arial" w:hAnsi="Arial"/>
          <w:color w:val="auto"/>
          <w:sz w:val="22"/>
          <w:szCs w:val="22"/>
        </w:rPr>
        <w:t xml:space="preserve"> See. Er wurde vermutlich von seinem eigenen Diener erschl</w:t>
      </w:r>
      <w:r w:rsidRPr="00F85FF0">
        <w:rPr>
          <w:rFonts w:ascii="Arial" w:hAnsi="Arial"/>
          <w:color w:val="auto"/>
          <w:sz w:val="22"/>
          <w:szCs w:val="22"/>
        </w:rPr>
        <w:t>a</w:t>
      </w:r>
      <w:r w:rsidRPr="00F85FF0">
        <w:rPr>
          <w:rFonts w:ascii="Arial" w:hAnsi="Arial"/>
          <w:color w:val="auto"/>
          <w:sz w:val="22"/>
          <w:szCs w:val="22"/>
        </w:rPr>
        <w:t>gen.</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color w:val="auto"/>
          <w:sz w:val="22"/>
          <w:szCs w:val="22"/>
        </w:rPr>
      </w:pPr>
      <w:r w:rsidRPr="00F85FF0">
        <w:rPr>
          <w:rFonts w:ascii="Arial" w:hAnsi="Arial"/>
          <w:color w:val="auto"/>
          <w:sz w:val="22"/>
          <w:szCs w:val="22"/>
        </w:rPr>
        <w:t>Im Jahr 2008 erfuhr die Geschichte des Zitronenkrämers eine Renaissance mit der Herausgabe des B</w:t>
      </w:r>
      <w:r w:rsidRPr="00F85FF0">
        <w:rPr>
          <w:rFonts w:ascii="Arial" w:hAnsi="Arial"/>
          <w:color w:val="auto"/>
          <w:sz w:val="22"/>
          <w:szCs w:val="22"/>
        </w:rPr>
        <w:t>u</w:t>
      </w:r>
      <w:r w:rsidRPr="00F85FF0">
        <w:rPr>
          <w:rFonts w:ascii="Arial" w:hAnsi="Arial"/>
          <w:color w:val="auto"/>
          <w:sz w:val="22"/>
          <w:szCs w:val="22"/>
        </w:rPr>
        <w:t>ches „Das Kreuz“ des Zitronenkrämers, einer Mischung zwischen Krimi und historischem Roman.</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sz w:val="22"/>
          <w:szCs w:val="22"/>
        </w:rPr>
      </w:pPr>
      <w:r w:rsidRPr="00F85FF0">
        <w:rPr>
          <w:rFonts w:ascii="Arial" w:hAnsi="Arial"/>
          <w:sz w:val="22"/>
          <w:szCs w:val="22"/>
        </w:rPr>
        <w:t xml:space="preserve">Im Bereich des Gedenkkreuzes soll im Rahmen des Projektes eine </w:t>
      </w:r>
      <w:smartTag w:uri="urn:schemas-microsoft-com:office:smarttags" w:element="PersonName">
        <w:r w:rsidRPr="00F85FF0">
          <w:rPr>
            <w:rFonts w:ascii="Arial" w:hAnsi="Arial"/>
            <w:sz w:val="22"/>
            <w:szCs w:val="22"/>
          </w:rPr>
          <w:t>Info</w:t>
        </w:r>
      </w:smartTag>
      <w:r w:rsidRPr="00F85FF0">
        <w:rPr>
          <w:rFonts w:ascii="Arial" w:hAnsi="Arial"/>
          <w:sz w:val="22"/>
          <w:szCs w:val="22"/>
        </w:rPr>
        <w:t>tafel aufgestellt we</w:t>
      </w:r>
      <w:r w:rsidRPr="00F85FF0">
        <w:rPr>
          <w:rFonts w:ascii="Arial" w:hAnsi="Arial"/>
          <w:sz w:val="22"/>
          <w:szCs w:val="22"/>
        </w:rPr>
        <w:t>r</w:t>
      </w:r>
      <w:r w:rsidRPr="00F85FF0">
        <w:rPr>
          <w:rFonts w:ascii="Arial" w:hAnsi="Arial"/>
          <w:sz w:val="22"/>
          <w:szCs w:val="22"/>
        </w:rPr>
        <w:t xml:space="preserve">den, die die Geschichte des Mordes dokumentiert und weitere, allgemeine </w:t>
      </w:r>
      <w:smartTag w:uri="urn:schemas-microsoft-com:office:smarttags" w:element="PersonName">
        <w:r w:rsidRPr="00F85FF0">
          <w:rPr>
            <w:rFonts w:ascii="Arial" w:hAnsi="Arial"/>
            <w:sz w:val="22"/>
            <w:szCs w:val="22"/>
          </w:rPr>
          <w:t>Info</w:t>
        </w:r>
      </w:smartTag>
      <w:r w:rsidRPr="00F85FF0">
        <w:rPr>
          <w:rFonts w:ascii="Arial" w:hAnsi="Arial"/>
          <w:sz w:val="22"/>
          <w:szCs w:val="22"/>
        </w:rPr>
        <w:t>rmationen zu den Wande</w:t>
      </w:r>
      <w:r w:rsidRPr="00F85FF0">
        <w:rPr>
          <w:rFonts w:ascii="Arial" w:hAnsi="Arial"/>
          <w:sz w:val="22"/>
          <w:szCs w:val="22"/>
        </w:rPr>
        <w:t>r</w:t>
      </w:r>
      <w:r w:rsidRPr="00F85FF0">
        <w:rPr>
          <w:rFonts w:ascii="Arial" w:hAnsi="Arial"/>
          <w:sz w:val="22"/>
          <w:szCs w:val="22"/>
        </w:rPr>
        <w:t>wegen in der Region gibt.</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color w:val="auto"/>
          <w:sz w:val="22"/>
          <w:szCs w:val="22"/>
        </w:rPr>
      </w:pP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color w:val="auto"/>
          <w:sz w:val="22"/>
          <w:szCs w:val="22"/>
        </w:rPr>
      </w:pPr>
      <w:r w:rsidRPr="00F85FF0">
        <w:rPr>
          <w:rFonts w:ascii="Arial" w:hAnsi="Arial"/>
          <w:color w:val="auto"/>
          <w:sz w:val="22"/>
          <w:szCs w:val="22"/>
        </w:rPr>
        <w:t>Der gesamte Weg hat eine Länge von ca. 20 km und verläuft durch eine sehr abwechslungsreiche Weinkultur- und Waldlandschaft. Er verbindet touristisch interessante Bereiche wir den Aussicht</w:t>
      </w:r>
      <w:r w:rsidRPr="00F85FF0">
        <w:rPr>
          <w:rFonts w:ascii="Arial" w:hAnsi="Arial"/>
          <w:color w:val="auto"/>
          <w:sz w:val="22"/>
          <w:szCs w:val="22"/>
        </w:rPr>
        <w:t>s</w:t>
      </w:r>
      <w:r w:rsidRPr="00F85FF0">
        <w:rPr>
          <w:rFonts w:ascii="Arial" w:hAnsi="Arial"/>
          <w:color w:val="auto"/>
          <w:sz w:val="22"/>
          <w:szCs w:val="22"/>
        </w:rPr>
        <w:t>punkt „</w:t>
      </w:r>
      <w:proofErr w:type="spellStart"/>
      <w:r w:rsidRPr="00F85FF0">
        <w:rPr>
          <w:rFonts w:ascii="Arial" w:hAnsi="Arial"/>
          <w:color w:val="auto"/>
          <w:sz w:val="22"/>
          <w:szCs w:val="22"/>
        </w:rPr>
        <w:t>Hu</w:t>
      </w:r>
      <w:r w:rsidRPr="00F85FF0">
        <w:rPr>
          <w:rFonts w:ascii="Arial" w:hAnsi="Arial"/>
          <w:color w:val="auto"/>
          <w:sz w:val="22"/>
          <w:szCs w:val="22"/>
        </w:rPr>
        <w:t>x</w:t>
      </w:r>
      <w:r w:rsidRPr="00F85FF0">
        <w:rPr>
          <w:rFonts w:ascii="Arial" w:hAnsi="Arial"/>
          <w:color w:val="auto"/>
          <w:sz w:val="22"/>
          <w:szCs w:val="22"/>
        </w:rPr>
        <w:t>lay</w:t>
      </w:r>
      <w:proofErr w:type="spellEnd"/>
      <w:r w:rsidRPr="00F85FF0">
        <w:rPr>
          <w:rFonts w:ascii="Arial" w:hAnsi="Arial"/>
          <w:color w:val="auto"/>
          <w:sz w:val="22"/>
          <w:szCs w:val="22"/>
        </w:rPr>
        <w:t xml:space="preserve">“ oberhalb von Mehring, die Finnenbahn mit Gesundheitspark oberhalb von Mehring, die römische Wasserleitung in </w:t>
      </w:r>
      <w:proofErr w:type="spellStart"/>
      <w:r w:rsidRPr="00F85FF0">
        <w:rPr>
          <w:rFonts w:ascii="Arial" w:hAnsi="Arial"/>
          <w:color w:val="auto"/>
          <w:sz w:val="22"/>
          <w:szCs w:val="22"/>
        </w:rPr>
        <w:t>Pölich</w:t>
      </w:r>
      <w:proofErr w:type="spellEnd"/>
      <w:r w:rsidRPr="00F85FF0">
        <w:rPr>
          <w:rFonts w:ascii="Arial" w:hAnsi="Arial"/>
          <w:color w:val="auto"/>
          <w:sz w:val="22"/>
          <w:szCs w:val="22"/>
        </w:rPr>
        <w:t xml:space="preserve">, das Martinskreuz oberhalb von </w:t>
      </w:r>
      <w:proofErr w:type="spellStart"/>
      <w:r w:rsidRPr="00F85FF0">
        <w:rPr>
          <w:rFonts w:ascii="Arial" w:hAnsi="Arial"/>
          <w:color w:val="auto"/>
          <w:sz w:val="22"/>
          <w:szCs w:val="22"/>
        </w:rPr>
        <w:t>Ensch</w:t>
      </w:r>
      <w:proofErr w:type="spellEnd"/>
      <w:r w:rsidRPr="00F85FF0">
        <w:rPr>
          <w:rFonts w:ascii="Arial" w:hAnsi="Arial"/>
          <w:color w:val="auto"/>
          <w:sz w:val="22"/>
          <w:szCs w:val="22"/>
        </w:rPr>
        <w:t xml:space="preserve">, den Reiterhof </w:t>
      </w:r>
      <w:proofErr w:type="spellStart"/>
      <w:r w:rsidRPr="00F85FF0">
        <w:rPr>
          <w:rFonts w:ascii="Arial" w:hAnsi="Arial"/>
          <w:color w:val="auto"/>
          <w:sz w:val="22"/>
          <w:szCs w:val="22"/>
        </w:rPr>
        <w:t>Lörscher</w:t>
      </w:r>
      <w:proofErr w:type="spellEnd"/>
      <w:r w:rsidRPr="00F85FF0">
        <w:rPr>
          <w:rFonts w:ascii="Arial" w:hAnsi="Arial"/>
          <w:color w:val="auto"/>
          <w:sz w:val="22"/>
          <w:szCs w:val="22"/>
        </w:rPr>
        <w:t xml:space="preserve"> in </w:t>
      </w:r>
      <w:proofErr w:type="spellStart"/>
      <w:r w:rsidRPr="00F85FF0">
        <w:rPr>
          <w:rFonts w:ascii="Arial" w:hAnsi="Arial"/>
          <w:color w:val="auto"/>
          <w:sz w:val="22"/>
          <w:szCs w:val="22"/>
        </w:rPr>
        <w:t>Ensch</w:t>
      </w:r>
      <w:proofErr w:type="spellEnd"/>
      <w:r w:rsidRPr="00F85FF0">
        <w:rPr>
          <w:rFonts w:ascii="Arial" w:hAnsi="Arial"/>
          <w:color w:val="auto"/>
          <w:sz w:val="22"/>
          <w:szCs w:val="22"/>
        </w:rPr>
        <w:t xml:space="preserve"> und das Zitronenkrämerkreuz in Schleich.</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color w:val="auto"/>
          <w:sz w:val="22"/>
          <w:szCs w:val="22"/>
        </w:rPr>
      </w:pPr>
      <w:r w:rsidRPr="00F85FF0">
        <w:rPr>
          <w:rFonts w:ascii="Arial" w:hAnsi="Arial"/>
          <w:color w:val="auto"/>
          <w:sz w:val="22"/>
          <w:szCs w:val="22"/>
        </w:rPr>
        <w:t xml:space="preserve">Der Bereich an der </w:t>
      </w:r>
      <w:proofErr w:type="spellStart"/>
      <w:r w:rsidRPr="00F85FF0">
        <w:rPr>
          <w:rFonts w:ascii="Arial" w:hAnsi="Arial"/>
          <w:color w:val="auto"/>
          <w:sz w:val="22"/>
          <w:szCs w:val="22"/>
        </w:rPr>
        <w:t>Huxlayhütte</w:t>
      </w:r>
      <w:proofErr w:type="spellEnd"/>
      <w:r w:rsidRPr="00F85FF0">
        <w:rPr>
          <w:rFonts w:ascii="Arial" w:hAnsi="Arial"/>
          <w:color w:val="auto"/>
          <w:sz w:val="22"/>
          <w:szCs w:val="22"/>
        </w:rPr>
        <w:t xml:space="preserve"> und der Finnenbahn mit Gesundheitspark in Mehring sind für Urlaub</w:t>
      </w:r>
      <w:r w:rsidRPr="00F85FF0">
        <w:rPr>
          <w:rFonts w:ascii="Arial" w:hAnsi="Arial"/>
          <w:color w:val="auto"/>
          <w:sz w:val="22"/>
          <w:szCs w:val="22"/>
        </w:rPr>
        <w:t>s</w:t>
      </w:r>
      <w:r w:rsidRPr="00F85FF0">
        <w:rPr>
          <w:rFonts w:ascii="Arial" w:hAnsi="Arial"/>
          <w:color w:val="auto"/>
          <w:sz w:val="22"/>
          <w:szCs w:val="22"/>
        </w:rPr>
        <w:t xml:space="preserve">gäste als auch </w:t>
      </w:r>
      <w:proofErr w:type="spellStart"/>
      <w:r w:rsidRPr="00F85FF0">
        <w:rPr>
          <w:rFonts w:ascii="Arial" w:hAnsi="Arial"/>
          <w:color w:val="auto"/>
          <w:sz w:val="22"/>
          <w:szCs w:val="22"/>
        </w:rPr>
        <w:t>Naherholer</w:t>
      </w:r>
      <w:proofErr w:type="spellEnd"/>
      <w:r w:rsidRPr="00F85FF0">
        <w:rPr>
          <w:rFonts w:ascii="Arial" w:hAnsi="Arial"/>
          <w:color w:val="auto"/>
          <w:sz w:val="22"/>
          <w:szCs w:val="22"/>
        </w:rPr>
        <w:t xml:space="preserve"> bereits jetzt von großem Interesse. Die Ergänzung dieses Bereiches um e</w:t>
      </w:r>
      <w:r w:rsidRPr="00F85FF0">
        <w:rPr>
          <w:rFonts w:ascii="Arial" w:hAnsi="Arial"/>
          <w:color w:val="auto"/>
          <w:sz w:val="22"/>
          <w:szCs w:val="22"/>
        </w:rPr>
        <w:t>i</w:t>
      </w:r>
      <w:r w:rsidRPr="00F85FF0">
        <w:rPr>
          <w:rFonts w:ascii="Arial" w:hAnsi="Arial"/>
          <w:color w:val="auto"/>
          <w:sz w:val="22"/>
          <w:szCs w:val="22"/>
        </w:rPr>
        <w:t>nen zertifizierten und anspruchsvollen Premiumwanderweg wird die Angebotspalette sinnvoll</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color w:val="auto"/>
          <w:sz w:val="22"/>
          <w:szCs w:val="22"/>
        </w:rPr>
      </w:pPr>
      <w:r w:rsidRPr="00F85FF0">
        <w:rPr>
          <w:rFonts w:ascii="Arial" w:hAnsi="Arial"/>
          <w:color w:val="auto"/>
          <w:sz w:val="22"/>
          <w:szCs w:val="22"/>
        </w:rPr>
        <w:t>ergänzen und Ausstrahlungseffekte in die Nachbarorte mit sich ziehen .</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color w:val="auto"/>
          <w:sz w:val="22"/>
          <w:szCs w:val="22"/>
        </w:rPr>
      </w:pPr>
      <w:r w:rsidRPr="00F85FF0">
        <w:rPr>
          <w:rFonts w:ascii="Arial" w:hAnsi="Arial"/>
          <w:color w:val="auto"/>
          <w:sz w:val="22"/>
          <w:szCs w:val="22"/>
        </w:rPr>
        <w:t>Der Weg wird nach den Richtlinien des Wandwegeleitfadens Rheinland-Pfalz beschildert und an den von der Mosellandtouristik geplanten Moselsteig anschließen. Die Zertifizierung mit dem Deutschen Wa</w:t>
      </w:r>
      <w:r w:rsidRPr="00F85FF0">
        <w:rPr>
          <w:rFonts w:ascii="Arial" w:hAnsi="Arial"/>
          <w:color w:val="auto"/>
          <w:sz w:val="22"/>
          <w:szCs w:val="22"/>
        </w:rPr>
        <w:t>n</w:t>
      </w:r>
      <w:r w:rsidRPr="00F85FF0">
        <w:rPr>
          <w:rFonts w:ascii="Arial" w:hAnsi="Arial"/>
          <w:color w:val="auto"/>
          <w:sz w:val="22"/>
          <w:szCs w:val="22"/>
        </w:rPr>
        <w:t>dersiegel ist das Ziel und dementsprechend wurde die Trassenführung des Weges ausgewählt, um auch die notwendige Punktzahl zu erreichen.</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sz w:val="22"/>
          <w:szCs w:val="22"/>
        </w:rPr>
      </w:pPr>
      <w:r w:rsidRPr="00F85FF0">
        <w:rPr>
          <w:rFonts w:ascii="Arial" w:hAnsi="Arial"/>
          <w:sz w:val="22"/>
          <w:szCs w:val="22"/>
        </w:rPr>
        <w:t xml:space="preserve">Das Wegemanagement wird durch sogenannte </w:t>
      </w:r>
      <w:proofErr w:type="spellStart"/>
      <w:r w:rsidRPr="00F85FF0">
        <w:rPr>
          <w:rFonts w:ascii="Arial" w:hAnsi="Arial"/>
          <w:sz w:val="22"/>
          <w:szCs w:val="22"/>
        </w:rPr>
        <w:t>Wegpaten</w:t>
      </w:r>
      <w:proofErr w:type="spellEnd"/>
      <w:r w:rsidRPr="00F85FF0">
        <w:rPr>
          <w:rFonts w:ascii="Arial" w:hAnsi="Arial"/>
          <w:sz w:val="22"/>
          <w:szCs w:val="22"/>
        </w:rPr>
        <w:t xml:space="preserve"> übernommen, die die erforderlichen Beg</w:t>
      </w:r>
      <w:r w:rsidRPr="00F85FF0">
        <w:rPr>
          <w:rFonts w:ascii="Arial" w:hAnsi="Arial"/>
          <w:sz w:val="22"/>
          <w:szCs w:val="22"/>
        </w:rPr>
        <w:t>e</w:t>
      </w:r>
      <w:r w:rsidRPr="00F85FF0">
        <w:rPr>
          <w:rFonts w:ascii="Arial" w:hAnsi="Arial"/>
          <w:sz w:val="22"/>
          <w:szCs w:val="22"/>
        </w:rPr>
        <w:t>hungen der Wege mindestens zweimal pro Jahr durchführen.</w:t>
      </w:r>
    </w:p>
    <w:p w:rsidR="0066278D" w:rsidRPr="00F85FF0" w:rsidRDefault="0066278D" w:rsidP="007614AE">
      <w:pPr>
        <w:overflowPunct/>
        <w:spacing w:line="360" w:lineRule="auto"/>
        <w:textAlignment w:val="auto"/>
        <w:rPr>
          <w:rFonts w:ascii="Arial" w:hAnsi="Arial"/>
          <w:sz w:val="22"/>
          <w:szCs w:val="22"/>
        </w:rPr>
      </w:pPr>
      <w:r w:rsidRPr="00F85FF0">
        <w:rPr>
          <w:rFonts w:ascii="Arial" w:hAnsi="Arial"/>
          <w:sz w:val="22"/>
          <w:szCs w:val="22"/>
        </w:rPr>
        <w:t xml:space="preserve">                          </w:t>
      </w:r>
    </w:p>
    <w:p w:rsidR="0066278D" w:rsidRPr="00F85FF0" w:rsidRDefault="0066278D" w:rsidP="007614AE">
      <w:pPr>
        <w:overflowPunct/>
        <w:spacing w:line="360" w:lineRule="auto"/>
        <w:textAlignment w:val="auto"/>
        <w:rPr>
          <w:rFonts w:ascii="Arial" w:hAnsi="Arial"/>
          <w:sz w:val="22"/>
          <w:szCs w:val="22"/>
        </w:rPr>
      </w:pPr>
    </w:p>
    <w:p w:rsidR="0066278D" w:rsidRPr="00F85FF0" w:rsidRDefault="0066278D" w:rsidP="007614AE">
      <w:pPr>
        <w:overflowPunct/>
        <w:spacing w:line="360" w:lineRule="auto"/>
        <w:textAlignment w:val="auto"/>
        <w:rPr>
          <w:rFonts w:ascii="Arial" w:hAnsi="Arial"/>
          <w:sz w:val="22"/>
          <w:szCs w:val="22"/>
        </w:rPr>
      </w:pPr>
      <w:r w:rsidRPr="00F85FF0">
        <w:rPr>
          <w:rFonts w:ascii="Arial" w:hAnsi="Arial"/>
          <w:noProof/>
          <w:sz w:val="22"/>
          <w:szCs w:val="22"/>
        </w:rPr>
        <w:lastRenderedPageBreak/>
        <w:drawing>
          <wp:inline distT="0" distB="0" distL="0" distR="0">
            <wp:extent cx="3571875" cy="2343150"/>
            <wp:effectExtent l="0" t="0" r="9525" b="0"/>
            <wp:docPr id="35" name="Grafik 35" descr="Zitronenkrämerkre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itronenkrämerkreuz"/>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1875" cy="2343150"/>
                    </a:xfrm>
                    <a:prstGeom prst="rect">
                      <a:avLst/>
                    </a:prstGeom>
                    <a:noFill/>
                    <a:ln>
                      <a:noFill/>
                    </a:ln>
                  </pic:spPr>
                </pic:pic>
              </a:graphicData>
            </a:graphic>
          </wp:inline>
        </w:drawing>
      </w:r>
      <w:r w:rsidRPr="00F85FF0">
        <w:rPr>
          <w:rFonts w:ascii="Arial" w:hAnsi="Arial"/>
          <w:noProof/>
          <w:sz w:val="22"/>
          <w:szCs w:val="22"/>
        </w:rPr>
        <w:drawing>
          <wp:inline distT="0" distB="0" distL="0" distR="0">
            <wp:extent cx="2257425" cy="1685925"/>
            <wp:effectExtent l="0" t="0" r="9525" b="9525"/>
            <wp:docPr id="34" name="Grafik 34" descr="Wasserleitung Pö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asserleitung Pölic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7425" cy="1685925"/>
                    </a:xfrm>
                    <a:prstGeom prst="rect">
                      <a:avLst/>
                    </a:prstGeom>
                    <a:noFill/>
                    <a:ln>
                      <a:noFill/>
                    </a:ln>
                  </pic:spPr>
                </pic:pic>
              </a:graphicData>
            </a:graphic>
          </wp:inline>
        </w:drawing>
      </w:r>
    </w:p>
    <w:p w:rsidR="0066278D" w:rsidRPr="00F85FF0" w:rsidRDefault="0066278D" w:rsidP="007614AE">
      <w:pPr>
        <w:overflowPunct/>
        <w:spacing w:line="360" w:lineRule="auto"/>
        <w:textAlignment w:val="auto"/>
        <w:rPr>
          <w:rFonts w:ascii="Arial" w:hAnsi="Arial"/>
          <w:sz w:val="22"/>
          <w:szCs w:val="22"/>
        </w:rPr>
      </w:pPr>
      <w:r w:rsidRPr="00F85FF0">
        <w:rPr>
          <w:rFonts w:ascii="Arial" w:hAnsi="Arial"/>
          <w:sz w:val="22"/>
          <w:szCs w:val="22"/>
        </w:rPr>
        <w:t xml:space="preserve"> (Foto Zitronenkrämerkreuz:  Internetauftritt „Mein </w:t>
      </w:r>
      <w:proofErr w:type="spellStart"/>
      <w:r w:rsidRPr="00F85FF0">
        <w:rPr>
          <w:rFonts w:ascii="Arial" w:hAnsi="Arial"/>
          <w:sz w:val="22"/>
          <w:szCs w:val="22"/>
        </w:rPr>
        <w:t>Jacobsweg</w:t>
      </w:r>
      <w:proofErr w:type="spellEnd"/>
      <w:r w:rsidRPr="00F85FF0">
        <w:rPr>
          <w:rFonts w:ascii="Arial" w:hAnsi="Arial"/>
          <w:sz w:val="22"/>
          <w:szCs w:val="22"/>
        </w:rPr>
        <w:t xml:space="preserve">“, Bernd </w:t>
      </w:r>
      <w:proofErr w:type="spellStart"/>
      <w:r w:rsidRPr="00F85FF0">
        <w:rPr>
          <w:rFonts w:ascii="Arial" w:hAnsi="Arial"/>
          <w:sz w:val="22"/>
          <w:szCs w:val="22"/>
        </w:rPr>
        <w:t>Koldewey</w:t>
      </w:r>
      <w:proofErr w:type="spellEnd"/>
      <w:r w:rsidRPr="00F85FF0">
        <w:rPr>
          <w:rFonts w:ascii="Arial" w:hAnsi="Arial"/>
          <w:sz w:val="22"/>
          <w:szCs w:val="22"/>
        </w:rPr>
        <w:t>)</w:t>
      </w:r>
    </w:p>
    <w:p w:rsidR="0066278D" w:rsidRPr="00F85FF0" w:rsidRDefault="0066278D" w:rsidP="007614AE">
      <w:pPr>
        <w:overflowPunct/>
        <w:spacing w:line="360" w:lineRule="auto"/>
        <w:textAlignment w:val="auto"/>
        <w:rPr>
          <w:rFonts w:ascii="Arial" w:hAnsi="Arial"/>
          <w:sz w:val="22"/>
          <w:szCs w:val="22"/>
        </w:rPr>
      </w:pPr>
    </w:p>
    <w:p w:rsidR="0066278D" w:rsidRDefault="0066278D" w:rsidP="007614AE">
      <w:pPr>
        <w:overflowPunct/>
        <w:spacing w:line="360" w:lineRule="auto"/>
        <w:textAlignment w:val="auto"/>
        <w:rPr>
          <w:rFonts w:ascii="Arial" w:hAnsi="Arial"/>
          <w:sz w:val="22"/>
          <w:szCs w:val="22"/>
        </w:rPr>
      </w:pPr>
      <w:r w:rsidRPr="00F85FF0">
        <w:rPr>
          <w:rFonts w:ascii="Arial" w:hAnsi="Arial"/>
          <w:sz w:val="22"/>
          <w:szCs w:val="22"/>
        </w:rPr>
        <w:t xml:space="preserve">(Foto röm. Wasserleitung: Internetauftritt OG </w:t>
      </w:r>
      <w:proofErr w:type="spellStart"/>
      <w:r w:rsidRPr="00F85FF0">
        <w:rPr>
          <w:rFonts w:ascii="Arial" w:hAnsi="Arial"/>
          <w:sz w:val="22"/>
          <w:szCs w:val="22"/>
        </w:rPr>
        <w:t>Pölich</w:t>
      </w:r>
      <w:proofErr w:type="spellEnd"/>
      <w:r w:rsidRPr="00F85FF0">
        <w:rPr>
          <w:rFonts w:ascii="Arial" w:hAnsi="Arial"/>
          <w:sz w:val="22"/>
          <w:szCs w:val="22"/>
        </w:rPr>
        <w:t>)</w:t>
      </w:r>
    </w:p>
    <w:p w:rsidR="0066278D" w:rsidRPr="00964CFA" w:rsidRDefault="0066278D" w:rsidP="007614AE">
      <w:pPr>
        <w:overflowPunct/>
        <w:spacing w:line="360" w:lineRule="auto"/>
        <w:textAlignment w:val="auto"/>
        <w:rPr>
          <w:rFonts w:ascii="Arial" w:hAnsi="Arial"/>
          <w:sz w:val="22"/>
          <w:szCs w:val="22"/>
        </w:rPr>
      </w:pPr>
      <w:r>
        <w:rPr>
          <w:rFonts w:ascii="Arial" w:hAnsi="Arial"/>
          <w:sz w:val="22"/>
          <w:szCs w:val="22"/>
        </w:rPr>
        <w:br w:type="page"/>
      </w:r>
      <w:smartTag w:uri="urn:schemas-microsoft-com:office:smarttags" w:element="PersonName">
        <w:r w:rsidRPr="00D21652">
          <w:rPr>
            <w:rFonts w:ascii="Arial" w:hAnsi="Arial"/>
            <w:b/>
            <w:sz w:val="28"/>
            <w:szCs w:val="28"/>
          </w:rPr>
          <w:lastRenderedPageBreak/>
          <w:t>Info</w:t>
        </w:r>
      </w:smartTag>
      <w:r w:rsidRPr="00D21652">
        <w:rPr>
          <w:rFonts w:ascii="Arial" w:hAnsi="Arial"/>
          <w:b/>
          <w:sz w:val="28"/>
          <w:szCs w:val="28"/>
        </w:rPr>
        <w:t>rmationszentrum Besucherbergwerk Fell</w:t>
      </w:r>
    </w:p>
    <w:p w:rsidR="0066278D" w:rsidRPr="00F85FF0" w:rsidRDefault="0066278D" w:rsidP="007614AE">
      <w:pPr>
        <w:overflowPunct/>
        <w:spacing w:line="360" w:lineRule="auto"/>
        <w:textAlignment w:val="auto"/>
        <w:rPr>
          <w:rFonts w:ascii="Arial" w:hAnsi="Arial"/>
          <w:sz w:val="22"/>
          <w:szCs w:val="22"/>
        </w:rPr>
      </w:pPr>
      <w:r w:rsidRPr="00F85FF0">
        <w:rPr>
          <w:rFonts w:ascii="Arial" w:hAnsi="Arial"/>
          <w:sz w:val="22"/>
          <w:szCs w:val="22"/>
        </w:rPr>
        <w:t>Projekt-Nr. 412</w:t>
      </w:r>
    </w:p>
    <w:p w:rsidR="0066278D" w:rsidRPr="00F85FF0" w:rsidRDefault="0066278D" w:rsidP="007614AE">
      <w:pPr>
        <w:overflowPunct/>
        <w:spacing w:line="360" w:lineRule="auto"/>
        <w:textAlignment w:val="auto"/>
        <w:rPr>
          <w:rFonts w:ascii="Arial" w:hAnsi="Arial"/>
          <w:sz w:val="22"/>
          <w:szCs w:val="22"/>
        </w:rPr>
      </w:pPr>
    </w:p>
    <w:p w:rsidR="0066278D" w:rsidRPr="00F85FF0" w:rsidRDefault="0066278D" w:rsidP="007614AE">
      <w:pPr>
        <w:tabs>
          <w:tab w:val="left" w:pos="2835"/>
        </w:tabs>
        <w:spacing w:line="360" w:lineRule="auto"/>
        <w:rPr>
          <w:rFonts w:ascii="Arial" w:hAnsi="Arial"/>
          <w:b/>
          <w:sz w:val="22"/>
          <w:szCs w:val="22"/>
        </w:rPr>
      </w:pPr>
      <w:r w:rsidRPr="00F85FF0">
        <w:rPr>
          <w:rFonts w:ascii="Arial" w:hAnsi="Arial"/>
          <w:sz w:val="22"/>
          <w:szCs w:val="22"/>
        </w:rPr>
        <w:t>Projektträger:</w:t>
      </w:r>
      <w:r w:rsidRPr="00F85FF0">
        <w:rPr>
          <w:rFonts w:ascii="Arial" w:hAnsi="Arial"/>
          <w:sz w:val="22"/>
          <w:szCs w:val="22"/>
        </w:rPr>
        <w:tab/>
      </w:r>
      <w:r w:rsidRPr="00F85FF0">
        <w:rPr>
          <w:rFonts w:ascii="Arial" w:hAnsi="Arial"/>
          <w:b/>
          <w:sz w:val="22"/>
          <w:szCs w:val="22"/>
        </w:rPr>
        <w:t>Ortsgemeinde Fell</w:t>
      </w:r>
    </w:p>
    <w:p w:rsidR="0066278D" w:rsidRPr="00F85FF0" w:rsidRDefault="0066278D" w:rsidP="007614AE">
      <w:pPr>
        <w:tabs>
          <w:tab w:val="left" w:pos="2835"/>
        </w:tabs>
        <w:spacing w:line="360" w:lineRule="auto"/>
        <w:rPr>
          <w:rFonts w:ascii="Arial" w:hAnsi="Arial"/>
          <w:b/>
          <w:sz w:val="22"/>
          <w:szCs w:val="22"/>
        </w:rPr>
      </w:pPr>
      <w:r w:rsidRPr="00F85FF0">
        <w:rPr>
          <w:rFonts w:ascii="Arial" w:hAnsi="Arial"/>
          <w:sz w:val="22"/>
          <w:szCs w:val="22"/>
        </w:rPr>
        <w:tab/>
      </w: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Projektort:</w:t>
      </w:r>
      <w:r w:rsidRPr="00F85FF0">
        <w:rPr>
          <w:rFonts w:ascii="Arial" w:hAnsi="Arial"/>
          <w:sz w:val="22"/>
          <w:szCs w:val="22"/>
        </w:rPr>
        <w:tab/>
      </w:r>
      <w:r w:rsidRPr="00F85FF0">
        <w:rPr>
          <w:rFonts w:ascii="Arial" w:hAnsi="Arial"/>
          <w:b/>
          <w:sz w:val="22"/>
          <w:szCs w:val="22"/>
        </w:rPr>
        <w:t>Bergwerk Fell</w:t>
      </w:r>
      <w:r w:rsidRPr="00F85FF0">
        <w:rPr>
          <w:rFonts w:ascii="Arial" w:hAnsi="Arial"/>
          <w:b/>
          <w:sz w:val="22"/>
          <w:szCs w:val="22"/>
        </w:rPr>
        <w:tab/>
      </w:r>
    </w:p>
    <w:p w:rsidR="0066278D" w:rsidRPr="00F85FF0" w:rsidRDefault="0066278D" w:rsidP="007614AE">
      <w:pPr>
        <w:tabs>
          <w:tab w:val="left" w:pos="2835"/>
        </w:tabs>
        <w:spacing w:line="360" w:lineRule="auto"/>
        <w:rPr>
          <w:rFonts w:ascii="Arial" w:hAnsi="Arial"/>
          <w:sz w:val="22"/>
          <w:szCs w:val="22"/>
        </w:rPr>
      </w:pP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Projektlaufzeit:</w:t>
      </w:r>
      <w:r w:rsidRPr="00F85FF0">
        <w:rPr>
          <w:rFonts w:ascii="Arial" w:hAnsi="Arial"/>
          <w:sz w:val="22"/>
          <w:szCs w:val="22"/>
        </w:rPr>
        <w:tab/>
      </w:r>
      <w:r w:rsidRPr="00F85FF0">
        <w:rPr>
          <w:rFonts w:ascii="Arial" w:hAnsi="Arial"/>
          <w:b/>
          <w:sz w:val="22"/>
          <w:szCs w:val="22"/>
        </w:rPr>
        <w:t>2011 - 2012</w:t>
      </w: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ab/>
      </w: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Projektkosten:</w:t>
      </w:r>
      <w:r w:rsidRPr="00F85FF0">
        <w:rPr>
          <w:rFonts w:ascii="Arial" w:hAnsi="Arial"/>
          <w:sz w:val="22"/>
          <w:szCs w:val="22"/>
        </w:rPr>
        <w:tab/>
      </w:r>
      <w:r w:rsidRPr="00F85FF0">
        <w:rPr>
          <w:rFonts w:ascii="Arial" w:hAnsi="Arial"/>
          <w:b/>
          <w:sz w:val="22"/>
          <w:szCs w:val="22"/>
        </w:rPr>
        <w:t>356.780 €</w:t>
      </w:r>
    </w:p>
    <w:p w:rsidR="0066278D" w:rsidRPr="00F85FF0" w:rsidRDefault="0066278D" w:rsidP="007614AE">
      <w:pPr>
        <w:tabs>
          <w:tab w:val="left" w:pos="2835"/>
        </w:tabs>
        <w:spacing w:line="360" w:lineRule="auto"/>
        <w:rPr>
          <w:rFonts w:ascii="Arial" w:hAnsi="Arial"/>
          <w:sz w:val="22"/>
          <w:szCs w:val="22"/>
        </w:rPr>
      </w:pP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66278D" w:rsidRPr="00F85FF0" w:rsidRDefault="0066278D" w:rsidP="007614AE">
      <w:pPr>
        <w:spacing w:line="360" w:lineRule="auto"/>
        <w:rPr>
          <w:rFonts w:ascii="Arial" w:hAnsi="Arial"/>
          <w:b/>
          <w:sz w:val="22"/>
          <w:szCs w:val="22"/>
        </w:rPr>
      </w:pPr>
    </w:p>
    <w:p w:rsidR="0066278D" w:rsidRPr="00F85FF0" w:rsidRDefault="0066278D" w:rsidP="007614AE">
      <w:pPr>
        <w:spacing w:line="360" w:lineRule="auto"/>
        <w:rPr>
          <w:rFonts w:ascii="Arial" w:hAnsi="Arial"/>
          <w:b/>
          <w:sz w:val="22"/>
          <w:szCs w:val="22"/>
        </w:rPr>
      </w:pPr>
      <w:r w:rsidRPr="00F85FF0">
        <w:rPr>
          <w:rFonts w:ascii="Arial" w:hAnsi="Arial"/>
          <w:b/>
          <w:sz w:val="22"/>
          <w:szCs w:val="22"/>
        </w:rPr>
        <w:t>Projektbeschreibung:</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color w:val="auto"/>
          <w:sz w:val="22"/>
          <w:szCs w:val="22"/>
        </w:rPr>
      </w:pPr>
      <w:r w:rsidRPr="00F85FF0">
        <w:rPr>
          <w:rFonts w:ascii="Arial" w:hAnsi="Arial"/>
          <w:color w:val="auto"/>
          <w:sz w:val="22"/>
          <w:szCs w:val="22"/>
        </w:rPr>
        <w:t>Das geplante Projekt soll neben der geologischen Entstehungsgeschichte des Schiefers und der En</w:t>
      </w:r>
      <w:r w:rsidRPr="00F85FF0">
        <w:rPr>
          <w:rFonts w:ascii="Arial" w:hAnsi="Arial"/>
          <w:color w:val="auto"/>
          <w:sz w:val="22"/>
          <w:szCs w:val="22"/>
        </w:rPr>
        <w:t>t</w:t>
      </w:r>
      <w:r w:rsidRPr="00F85FF0">
        <w:rPr>
          <w:rFonts w:ascii="Arial" w:hAnsi="Arial"/>
          <w:color w:val="auto"/>
          <w:sz w:val="22"/>
          <w:szCs w:val="22"/>
        </w:rPr>
        <w:t>wicklung des Schieferabbaus vor allem den Teil der Sozialgeschichte der Bergleute bzw. die Bede</w:t>
      </w:r>
      <w:r w:rsidRPr="00F85FF0">
        <w:rPr>
          <w:rFonts w:ascii="Arial" w:hAnsi="Arial"/>
          <w:color w:val="auto"/>
          <w:sz w:val="22"/>
          <w:szCs w:val="22"/>
        </w:rPr>
        <w:t>u</w:t>
      </w:r>
      <w:r w:rsidRPr="00F85FF0">
        <w:rPr>
          <w:rFonts w:ascii="Arial" w:hAnsi="Arial"/>
          <w:color w:val="auto"/>
          <w:sz w:val="22"/>
          <w:szCs w:val="22"/>
        </w:rPr>
        <w:t xml:space="preserve">tung des Dachschieferbergbaus für die Bevölkerung im </w:t>
      </w:r>
      <w:proofErr w:type="spellStart"/>
      <w:r w:rsidRPr="00F85FF0">
        <w:rPr>
          <w:rFonts w:ascii="Arial" w:hAnsi="Arial"/>
          <w:color w:val="auto"/>
          <w:sz w:val="22"/>
          <w:szCs w:val="22"/>
        </w:rPr>
        <w:t>Nosserntal</w:t>
      </w:r>
      <w:proofErr w:type="spellEnd"/>
      <w:r w:rsidRPr="00F85FF0">
        <w:rPr>
          <w:rFonts w:ascii="Arial" w:hAnsi="Arial"/>
          <w:color w:val="auto"/>
          <w:sz w:val="22"/>
          <w:szCs w:val="22"/>
        </w:rPr>
        <w:t xml:space="preserve"> verdeutlichen. Neben der</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color w:val="auto"/>
          <w:sz w:val="22"/>
          <w:szCs w:val="22"/>
        </w:rPr>
      </w:pPr>
      <w:r w:rsidRPr="00F85FF0">
        <w:rPr>
          <w:rFonts w:ascii="Arial" w:hAnsi="Arial"/>
          <w:color w:val="auto"/>
          <w:sz w:val="22"/>
          <w:szCs w:val="22"/>
        </w:rPr>
        <w:t>Präsentation der Montan- und Sozialhistorie liegt der besondere und innovative Ansatz im Ve</w:t>
      </w:r>
      <w:r w:rsidRPr="00F85FF0">
        <w:rPr>
          <w:rFonts w:ascii="Arial" w:hAnsi="Arial"/>
          <w:color w:val="auto"/>
          <w:sz w:val="22"/>
          <w:szCs w:val="22"/>
        </w:rPr>
        <w:t>r</w:t>
      </w:r>
      <w:r w:rsidRPr="00F85FF0">
        <w:rPr>
          <w:rFonts w:ascii="Arial" w:hAnsi="Arial"/>
          <w:color w:val="auto"/>
          <w:sz w:val="22"/>
          <w:szCs w:val="22"/>
        </w:rPr>
        <w:t>gleich zu anderen Schieferbergwerken in der geplanten Darstellung der Bedeutung des Schiefers für den Wei</w:t>
      </w:r>
      <w:r w:rsidRPr="00F85FF0">
        <w:rPr>
          <w:rFonts w:ascii="Arial" w:hAnsi="Arial"/>
          <w:color w:val="auto"/>
          <w:sz w:val="22"/>
          <w:szCs w:val="22"/>
        </w:rPr>
        <w:t>n</w:t>
      </w:r>
      <w:r w:rsidRPr="00F85FF0">
        <w:rPr>
          <w:rFonts w:ascii="Arial" w:hAnsi="Arial"/>
          <w:color w:val="auto"/>
          <w:sz w:val="22"/>
          <w:szCs w:val="22"/>
        </w:rPr>
        <w:t xml:space="preserve">bau an der Mosel. Diese Besonderheit spiegelt sich auch </w:t>
      </w:r>
      <w:proofErr w:type="spellStart"/>
      <w:r w:rsidRPr="00F85FF0">
        <w:rPr>
          <w:rFonts w:ascii="Arial" w:hAnsi="Arial"/>
          <w:color w:val="auto"/>
          <w:sz w:val="22"/>
          <w:szCs w:val="22"/>
        </w:rPr>
        <w:t>wider</w:t>
      </w:r>
      <w:proofErr w:type="spellEnd"/>
      <w:r w:rsidRPr="00F85FF0">
        <w:rPr>
          <w:rFonts w:ascii="Arial" w:hAnsi="Arial"/>
          <w:color w:val="auto"/>
          <w:sz w:val="22"/>
          <w:szCs w:val="22"/>
        </w:rPr>
        <w:t xml:space="preserve"> im Motto „Stein und</w:t>
      </w:r>
    </w:p>
    <w:p w:rsidR="0066278D" w:rsidRPr="00F85FF0" w:rsidRDefault="0066278D" w:rsidP="007614AE">
      <w:pPr>
        <w:pBdr>
          <w:top w:val="single" w:sz="4" w:space="1" w:color="auto"/>
          <w:left w:val="single" w:sz="4" w:space="4" w:color="auto"/>
          <w:bottom w:val="single" w:sz="4" w:space="1" w:color="auto"/>
          <w:right w:val="single" w:sz="4" w:space="4" w:color="auto"/>
        </w:pBdr>
        <w:overflowPunct/>
        <w:spacing w:line="360" w:lineRule="auto"/>
        <w:textAlignment w:val="auto"/>
        <w:rPr>
          <w:rFonts w:ascii="Arial" w:hAnsi="Arial"/>
          <w:color w:val="auto"/>
          <w:sz w:val="22"/>
          <w:szCs w:val="22"/>
        </w:rPr>
      </w:pPr>
      <w:r w:rsidRPr="00F85FF0">
        <w:rPr>
          <w:rFonts w:ascii="Arial" w:hAnsi="Arial"/>
          <w:color w:val="auto"/>
          <w:sz w:val="22"/>
          <w:szCs w:val="22"/>
        </w:rPr>
        <w:t>Wein“ der Ortsgemeinde Fell und der Durchführung gemeinsamer Veranstaltungen wie der „Mette</w:t>
      </w:r>
      <w:r w:rsidRPr="00F85FF0">
        <w:rPr>
          <w:rFonts w:ascii="Arial" w:hAnsi="Arial"/>
          <w:color w:val="auto"/>
          <w:sz w:val="22"/>
          <w:szCs w:val="22"/>
        </w:rPr>
        <w:t>n</w:t>
      </w:r>
      <w:r w:rsidRPr="00F85FF0">
        <w:rPr>
          <w:rFonts w:ascii="Arial" w:hAnsi="Arial"/>
          <w:color w:val="auto"/>
          <w:sz w:val="22"/>
          <w:szCs w:val="22"/>
        </w:rPr>
        <w:t xml:space="preserve">schicht“, der „Barbarafeier“, Weinproben unter Tage und dem Verkauf regionaler Produkte (Wein) im Museumsshop. Im Rahmen der geplanten </w:t>
      </w:r>
      <w:proofErr w:type="spellStart"/>
      <w:r w:rsidRPr="00F85FF0">
        <w:rPr>
          <w:rFonts w:ascii="Arial" w:hAnsi="Arial"/>
          <w:color w:val="auto"/>
          <w:sz w:val="22"/>
          <w:szCs w:val="22"/>
        </w:rPr>
        <w:t>Inwertsetzung</w:t>
      </w:r>
      <w:proofErr w:type="spellEnd"/>
      <w:r w:rsidRPr="00F85FF0">
        <w:rPr>
          <w:rFonts w:ascii="Arial" w:hAnsi="Arial"/>
          <w:color w:val="auto"/>
          <w:sz w:val="22"/>
          <w:szCs w:val="22"/>
        </w:rPr>
        <w:t xml:space="preserve"> der Ausstellung sollen die Besucher zukün</w:t>
      </w:r>
      <w:r w:rsidRPr="00F85FF0">
        <w:rPr>
          <w:rFonts w:ascii="Arial" w:hAnsi="Arial"/>
          <w:color w:val="auto"/>
          <w:sz w:val="22"/>
          <w:szCs w:val="22"/>
        </w:rPr>
        <w:t>f</w:t>
      </w:r>
      <w:r w:rsidRPr="00F85FF0">
        <w:rPr>
          <w:rFonts w:ascii="Arial" w:hAnsi="Arial"/>
          <w:color w:val="auto"/>
          <w:sz w:val="22"/>
          <w:szCs w:val="22"/>
        </w:rPr>
        <w:t>tig stärker sensibilisiert werden für den Naturraum und den Naturschutz unter besonderer Berücksicht</w:t>
      </w:r>
      <w:r w:rsidRPr="00F85FF0">
        <w:rPr>
          <w:rFonts w:ascii="Arial" w:hAnsi="Arial"/>
          <w:color w:val="auto"/>
          <w:sz w:val="22"/>
          <w:szCs w:val="22"/>
        </w:rPr>
        <w:t>i</w:t>
      </w:r>
      <w:r w:rsidRPr="00F85FF0">
        <w:rPr>
          <w:rFonts w:ascii="Arial" w:hAnsi="Arial"/>
          <w:color w:val="auto"/>
          <w:sz w:val="22"/>
          <w:szCs w:val="22"/>
        </w:rPr>
        <w:t xml:space="preserve">gung des Themas „Fledermäuse und ihre evolutionsbiologische und ökologische Bedeutung“. </w:t>
      </w:r>
    </w:p>
    <w:p w:rsidR="0066278D" w:rsidRPr="00F85FF0" w:rsidRDefault="0066278D" w:rsidP="007614AE">
      <w:pPr>
        <w:overflowPunct/>
        <w:spacing w:line="360" w:lineRule="auto"/>
        <w:textAlignment w:val="auto"/>
        <w:rPr>
          <w:rFonts w:ascii="Arial" w:hAnsi="Arial"/>
          <w:color w:val="auto"/>
          <w:sz w:val="22"/>
          <w:szCs w:val="22"/>
        </w:rPr>
      </w:pPr>
      <w:r w:rsidRPr="00F85FF0">
        <w:rPr>
          <w:rFonts w:ascii="Arial" w:hAnsi="Arial"/>
          <w:noProof/>
          <w:sz w:val="22"/>
          <w:szCs w:val="22"/>
        </w:rPr>
        <mc:AlternateContent>
          <mc:Choice Requires="wps">
            <w:drawing>
              <wp:anchor distT="0" distB="0" distL="114300" distR="114300" simplePos="0" relativeHeight="251674624" behindDoc="0" locked="0" layoutInCell="1" allowOverlap="1">
                <wp:simplePos x="0" y="0"/>
                <wp:positionH relativeFrom="column">
                  <wp:posOffset>-124460</wp:posOffset>
                </wp:positionH>
                <wp:positionV relativeFrom="paragraph">
                  <wp:posOffset>66675</wp:posOffset>
                </wp:positionV>
                <wp:extent cx="2895600" cy="2057400"/>
                <wp:effectExtent l="3810" t="0" r="0" b="4445"/>
                <wp:wrapSquare wrapText="bothSides"/>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78D" w:rsidRPr="00F93379" w:rsidRDefault="0066278D" w:rsidP="0066278D">
                            <w:pPr>
                              <w:rPr>
                                <w:noProof/>
                              </w:rPr>
                            </w:pPr>
                            <w:r w:rsidRPr="00F93379">
                              <w:rPr>
                                <w:noProof/>
                              </w:rPr>
                              <w:drawing>
                                <wp:inline distT="0" distB="0" distL="0" distR="0">
                                  <wp:extent cx="2838450" cy="207645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8450" cy="2076450"/>
                                          </a:xfrm>
                                          <a:prstGeom prst="rect">
                                            <a:avLst/>
                                          </a:prstGeom>
                                          <a:noFill/>
                                          <a:ln>
                                            <a:noFill/>
                                          </a:ln>
                                        </pic:spPr>
                                      </pic:pic>
                                    </a:graphicData>
                                  </a:graphic>
                                </wp:inline>
                              </w:drawing>
                            </w: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Pr="00340D93" w:rsidRDefault="0066278D" w:rsidP="0066278D">
                            <w:pP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1" o:spid="_x0000_s1033" type="#_x0000_t202" style="position:absolute;margin-left:-9.8pt;margin-top:5.25pt;width:228pt;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hug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" filled="f" stroked="f">
                <v:textbox>
                  <w:txbxContent>
                    <w:p w:rsidR="0066278D" w:rsidRPr="00F93379" w:rsidRDefault="0066278D" w:rsidP="0066278D">
                      <w:pPr>
                        <w:rPr>
                          <w:noProof/>
                        </w:rPr>
                      </w:pPr>
                      <w:r w:rsidRPr="00F93379">
                        <w:rPr>
                          <w:noProof/>
                        </w:rPr>
                        <w:drawing>
                          <wp:inline distT="0" distB="0" distL="0" distR="0">
                            <wp:extent cx="2838450" cy="207645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8450" cy="2076450"/>
                                    </a:xfrm>
                                    <a:prstGeom prst="rect">
                                      <a:avLst/>
                                    </a:prstGeom>
                                    <a:noFill/>
                                    <a:ln>
                                      <a:noFill/>
                                    </a:ln>
                                  </pic:spPr>
                                </pic:pic>
                              </a:graphicData>
                            </a:graphic>
                          </wp:inline>
                        </w:drawing>
                      </w: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Default="0066278D" w:rsidP="0066278D">
                      <w:pPr>
                        <w:rPr>
                          <w:noProof/>
                        </w:rPr>
                      </w:pPr>
                    </w:p>
                    <w:p w:rsidR="0066278D" w:rsidRPr="00340D93" w:rsidRDefault="0066278D" w:rsidP="0066278D">
                      <w:pPr>
                        <w:rPr>
                          <w:noProof/>
                        </w:rPr>
                      </w:pPr>
                    </w:p>
                  </w:txbxContent>
                </v:textbox>
                <w10:wrap type="square"/>
              </v:shape>
            </w:pict>
          </mc:Fallback>
        </mc:AlternateContent>
      </w:r>
      <w:r w:rsidRPr="00F85FF0">
        <w:rPr>
          <w:rFonts w:ascii="Arial" w:hAnsi="Arial"/>
          <w:noProof/>
          <w:sz w:val="22"/>
          <w:szCs w:val="22"/>
        </w:rPr>
        <mc:AlternateContent>
          <mc:Choice Requires="wps">
            <w:drawing>
              <wp:anchor distT="0" distB="0" distL="114300" distR="114300" simplePos="0" relativeHeight="251673600" behindDoc="0" locked="0" layoutInCell="1" allowOverlap="1">
                <wp:simplePos x="0" y="0"/>
                <wp:positionH relativeFrom="column">
                  <wp:posOffset>419100</wp:posOffset>
                </wp:positionH>
                <wp:positionV relativeFrom="paragraph">
                  <wp:posOffset>142875</wp:posOffset>
                </wp:positionV>
                <wp:extent cx="2591435" cy="1524635"/>
                <wp:effectExtent l="3810" t="0" r="0" b="381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52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78D" w:rsidRDefault="0066278D" w:rsidP="0066278D">
                            <w:r w:rsidRPr="00F93379">
                              <w:rPr>
                                <w:noProof/>
                              </w:rPr>
                              <w:drawing>
                                <wp:inline distT="0" distB="0" distL="0" distR="0">
                                  <wp:extent cx="2409825" cy="1485900"/>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9825" cy="1485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9" o:spid="_x0000_s1034" type="#_x0000_t202" style="position:absolute;margin-left:33pt;margin-top:11.25pt;width:204.05pt;height:1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qiuQIAAMM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" filled="f" stroked="f">
                <v:textbox>
                  <w:txbxContent>
                    <w:p w:rsidR="0066278D" w:rsidRDefault="0066278D" w:rsidP="0066278D">
                      <w:r w:rsidRPr="00F93379">
                        <w:rPr>
                          <w:noProof/>
                        </w:rPr>
                        <w:drawing>
                          <wp:inline distT="0" distB="0" distL="0" distR="0">
                            <wp:extent cx="2409825" cy="1485900"/>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9825" cy="1485900"/>
                                    </a:xfrm>
                                    <a:prstGeom prst="rect">
                                      <a:avLst/>
                                    </a:prstGeom>
                                    <a:noFill/>
                                    <a:ln>
                                      <a:noFill/>
                                    </a:ln>
                                  </pic:spPr>
                                </pic:pic>
                              </a:graphicData>
                            </a:graphic>
                          </wp:inline>
                        </w:drawing>
                      </w:r>
                    </w:p>
                  </w:txbxContent>
                </v:textbox>
              </v:shape>
            </w:pict>
          </mc:Fallback>
        </mc:AlternateContent>
      </w:r>
    </w:p>
    <w:p w:rsidR="0066278D" w:rsidRPr="00F85FF0" w:rsidRDefault="0066278D" w:rsidP="007614AE">
      <w:pPr>
        <w:overflowPunct/>
        <w:spacing w:line="360" w:lineRule="auto"/>
        <w:textAlignment w:val="auto"/>
        <w:rPr>
          <w:rFonts w:ascii="Arial" w:hAnsi="Arial"/>
          <w:color w:val="auto"/>
          <w:sz w:val="22"/>
          <w:szCs w:val="22"/>
        </w:rPr>
      </w:pPr>
    </w:p>
    <w:p w:rsidR="0066278D" w:rsidRPr="00F85FF0" w:rsidRDefault="0066278D" w:rsidP="007614AE">
      <w:pPr>
        <w:overflowPunct/>
        <w:spacing w:line="360" w:lineRule="auto"/>
        <w:textAlignment w:val="auto"/>
        <w:rPr>
          <w:rFonts w:ascii="Arial" w:hAnsi="Arial"/>
          <w:color w:val="auto"/>
          <w:sz w:val="22"/>
          <w:szCs w:val="22"/>
        </w:rPr>
      </w:pPr>
    </w:p>
    <w:p w:rsidR="0066278D" w:rsidRPr="00F85FF0" w:rsidRDefault="0066278D" w:rsidP="007614AE">
      <w:pPr>
        <w:overflowPunct/>
        <w:spacing w:line="360" w:lineRule="auto"/>
        <w:textAlignment w:val="auto"/>
        <w:rPr>
          <w:rFonts w:ascii="Arial" w:hAnsi="Arial"/>
          <w:color w:val="auto"/>
          <w:sz w:val="22"/>
          <w:szCs w:val="22"/>
        </w:rPr>
      </w:pPr>
    </w:p>
    <w:p w:rsidR="0066278D" w:rsidRPr="00F85FF0" w:rsidRDefault="0066278D" w:rsidP="007614AE">
      <w:pPr>
        <w:overflowPunct/>
        <w:spacing w:line="360" w:lineRule="auto"/>
        <w:textAlignment w:val="auto"/>
        <w:rPr>
          <w:rFonts w:ascii="Arial" w:hAnsi="Arial"/>
          <w:color w:val="auto"/>
          <w:sz w:val="22"/>
          <w:szCs w:val="22"/>
        </w:rPr>
      </w:pPr>
    </w:p>
    <w:p w:rsidR="0066278D" w:rsidRPr="00F85FF0" w:rsidRDefault="0066278D" w:rsidP="007614AE">
      <w:pPr>
        <w:overflowPunct/>
        <w:spacing w:line="360" w:lineRule="auto"/>
        <w:textAlignment w:val="auto"/>
        <w:rPr>
          <w:rFonts w:ascii="Arial" w:hAnsi="Arial"/>
          <w:b/>
          <w:sz w:val="22"/>
          <w:szCs w:val="22"/>
        </w:rPr>
      </w:pPr>
    </w:p>
    <w:p w:rsidR="0066278D" w:rsidRPr="00F85FF0" w:rsidRDefault="0066278D" w:rsidP="007614AE">
      <w:pPr>
        <w:overflowPunct/>
        <w:spacing w:line="360" w:lineRule="auto"/>
        <w:textAlignment w:val="auto"/>
        <w:rPr>
          <w:rFonts w:ascii="Arial" w:hAnsi="Arial"/>
          <w:b/>
          <w:sz w:val="22"/>
          <w:szCs w:val="22"/>
        </w:rPr>
      </w:pPr>
    </w:p>
    <w:p w:rsidR="0066278D" w:rsidRPr="00F85FF0" w:rsidRDefault="0066278D" w:rsidP="007614AE">
      <w:pPr>
        <w:overflowPunct/>
        <w:spacing w:line="360" w:lineRule="auto"/>
        <w:textAlignment w:val="auto"/>
        <w:rPr>
          <w:rFonts w:ascii="Arial" w:hAnsi="Arial"/>
          <w:b/>
          <w:sz w:val="22"/>
          <w:szCs w:val="22"/>
        </w:rPr>
      </w:pPr>
    </w:p>
    <w:p w:rsidR="0066278D" w:rsidRPr="00F85FF0" w:rsidRDefault="0066278D" w:rsidP="007614AE">
      <w:pPr>
        <w:overflowPunct/>
        <w:spacing w:line="360" w:lineRule="auto"/>
        <w:textAlignment w:val="auto"/>
        <w:rPr>
          <w:rFonts w:ascii="Arial" w:hAnsi="Arial"/>
          <w:b/>
          <w:sz w:val="22"/>
          <w:szCs w:val="22"/>
        </w:rPr>
      </w:pPr>
    </w:p>
    <w:p w:rsidR="0066278D" w:rsidRPr="00D21652" w:rsidRDefault="0066278D" w:rsidP="007614AE">
      <w:pPr>
        <w:spacing w:line="360" w:lineRule="auto"/>
        <w:rPr>
          <w:rFonts w:ascii="Arial" w:hAnsi="Arial"/>
          <w:b/>
          <w:sz w:val="28"/>
          <w:szCs w:val="28"/>
        </w:rPr>
      </w:pPr>
      <w:r w:rsidRPr="00F85FF0">
        <w:rPr>
          <w:rFonts w:ascii="Arial" w:hAnsi="Arial"/>
          <w:sz w:val="22"/>
          <w:szCs w:val="22"/>
        </w:rPr>
        <w:br w:type="page"/>
      </w:r>
      <w:r w:rsidRPr="00D21652">
        <w:rPr>
          <w:rFonts w:ascii="Arial" w:hAnsi="Arial"/>
          <w:b/>
          <w:sz w:val="28"/>
          <w:szCs w:val="28"/>
        </w:rPr>
        <w:lastRenderedPageBreak/>
        <w:t xml:space="preserve">Alt trifft Jung – Umgestaltung Kirchenvorplatz </w:t>
      </w:r>
      <w:proofErr w:type="spellStart"/>
      <w:r w:rsidRPr="00D21652">
        <w:rPr>
          <w:rFonts w:ascii="Arial" w:hAnsi="Arial"/>
          <w:b/>
          <w:sz w:val="28"/>
          <w:szCs w:val="28"/>
        </w:rPr>
        <w:t>Bekond</w:t>
      </w:r>
      <w:proofErr w:type="spellEnd"/>
    </w:p>
    <w:p w:rsidR="0066278D" w:rsidRPr="00F85FF0" w:rsidRDefault="0066278D" w:rsidP="007614AE">
      <w:pPr>
        <w:overflowPunct/>
        <w:spacing w:line="360" w:lineRule="auto"/>
        <w:textAlignment w:val="auto"/>
        <w:rPr>
          <w:rFonts w:ascii="Arial" w:hAnsi="Arial"/>
          <w:sz w:val="22"/>
          <w:szCs w:val="22"/>
        </w:rPr>
      </w:pPr>
      <w:r w:rsidRPr="00F85FF0">
        <w:rPr>
          <w:rFonts w:ascii="Arial" w:hAnsi="Arial"/>
          <w:sz w:val="22"/>
          <w:szCs w:val="22"/>
        </w:rPr>
        <w:t>Projekt-Nr. 418</w:t>
      </w:r>
    </w:p>
    <w:p w:rsidR="0066278D" w:rsidRPr="00F85FF0" w:rsidRDefault="0066278D" w:rsidP="007614AE">
      <w:pPr>
        <w:overflowPunct/>
        <w:spacing w:line="360" w:lineRule="auto"/>
        <w:textAlignment w:val="auto"/>
        <w:rPr>
          <w:rFonts w:ascii="Arial" w:hAnsi="Arial"/>
          <w:sz w:val="22"/>
          <w:szCs w:val="22"/>
        </w:rPr>
      </w:pPr>
    </w:p>
    <w:p w:rsidR="0066278D" w:rsidRPr="00F85FF0" w:rsidRDefault="0066278D" w:rsidP="007614AE">
      <w:pPr>
        <w:tabs>
          <w:tab w:val="left" w:pos="2835"/>
        </w:tabs>
        <w:spacing w:line="360" w:lineRule="auto"/>
        <w:rPr>
          <w:rFonts w:ascii="Arial" w:hAnsi="Arial"/>
          <w:b/>
          <w:sz w:val="22"/>
          <w:szCs w:val="22"/>
        </w:rPr>
      </w:pPr>
      <w:r w:rsidRPr="00F85FF0">
        <w:rPr>
          <w:rFonts w:ascii="Arial" w:hAnsi="Arial"/>
          <w:sz w:val="22"/>
          <w:szCs w:val="22"/>
        </w:rPr>
        <w:t>Projektträger:</w:t>
      </w:r>
      <w:r w:rsidRPr="00F85FF0">
        <w:rPr>
          <w:rFonts w:ascii="Arial" w:hAnsi="Arial"/>
          <w:sz w:val="22"/>
          <w:szCs w:val="22"/>
        </w:rPr>
        <w:tab/>
      </w:r>
      <w:r w:rsidRPr="00F85FF0">
        <w:rPr>
          <w:rFonts w:ascii="Arial" w:hAnsi="Arial"/>
          <w:b/>
          <w:sz w:val="22"/>
          <w:szCs w:val="22"/>
        </w:rPr>
        <w:t>Kath. Kirchengemeinde</w:t>
      </w:r>
    </w:p>
    <w:p w:rsidR="0066278D" w:rsidRPr="00F85FF0" w:rsidRDefault="0066278D" w:rsidP="007614AE">
      <w:pPr>
        <w:tabs>
          <w:tab w:val="left" w:pos="2835"/>
        </w:tabs>
        <w:spacing w:line="360" w:lineRule="auto"/>
        <w:rPr>
          <w:rFonts w:ascii="Arial" w:hAnsi="Arial"/>
          <w:b/>
          <w:sz w:val="22"/>
          <w:szCs w:val="22"/>
        </w:rPr>
      </w:pPr>
      <w:r w:rsidRPr="00F85FF0">
        <w:rPr>
          <w:rFonts w:ascii="Arial" w:hAnsi="Arial"/>
          <w:sz w:val="22"/>
          <w:szCs w:val="22"/>
        </w:rPr>
        <w:tab/>
      </w: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Projektort:</w:t>
      </w:r>
      <w:r w:rsidRPr="00F85FF0">
        <w:rPr>
          <w:rFonts w:ascii="Arial" w:hAnsi="Arial"/>
          <w:sz w:val="22"/>
          <w:szCs w:val="22"/>
        </w:rPr>
        <w:tab/>
      </w:r>
      <w:proofErr w:type="spellStart"/>
      <w:r w:rsidRPr="00F85FF0">
        <w:rPr>
          <w:rFonts w:ascii="Arial" w:hAnsi="Arial"/>
          <w:b/>
          <w:sz w:val="22"/>
          <w:szCs w:val="22"/>
        </w:rPr>
        <w:t>Bekond</w:t>
      </w:r>
      <w:proofErr w:type="spellEnd"/>
    </w:p>
    <w:p w:rsidR="0066278D" w:rsidRPr="00F85FF0" w:rsidRDefault="0066278D" w:rsidP="007614AE">
      <w:pPr>
        <w:tabs>
          <w:tab w:val="left" w:pos="2835"/>
        </w:tabs>
        <w:spacing w:line="360" w:lineRule="auto"/>
        <w:rPr>
          <w:rFonts w:ascii="Arial" w:hAnsi="Arial"/>
          <w:sz w:val="22"/>
          <w:szCs w:val="22"/>
        </w:rPr>
      </w:pP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Projektlaufzeit:</w:t>
      </w:r>
      <w:r w:rsidRPr="00F85FF0">
        <w:rPr>
          <w:rFonts w:ascii="Arial" w:hAnsi="Arial"/>
          <w:sz w:val="22"/>
          <w:szCs w:val="22"/>
        </w:rPr>
        <w:tab/>
      </w:r>
      <w:r w:rsidRPr="00F85FF0">
        <w:rPr>
          <w:rFonts w:ascii="Arial" w:hAnsi="Arial"/>
          <w:b/>
          <w:sz w:val="22"/>
          <w:szCs w:val="22"/>
        </w:rPr>
        <w:t>2014- 2015</w:t>
      </w: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ab/>
      </w: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Projektkosten:</w:t>
      </w:r>
      <w:r w:rsidRPr="00F85FF0">
        <w:rPr>
          <w:rFonts w:ascii="Arial" w:hAnsi="Arial"/>
          <w:sz w:val="22"/>
          <w:szCs w:val="22"/>
        </w:rPr>
        <w:tab/>
      </w:r>
      <w:r w:rsidRPr="00F85FF0">
        <w:rPr>
          <w:rFonts w:ascii="Arial" w:hAnsi="Arial"/>
          <w:b/>
          <w:sz w:val="22"/>
          <w:szCs w:val="22"/>
        </w:rPr>
        <w:t xml:space="preserve"> 242.530 €</w:t>
      </w:r>
    </w:p>
    <w:p w:rsidR="0066278D" w:rsidRPr="00F85FF0" w:rsidRDefault="0066278D" w:rsidP="007614AE">
      <w:pPr>
        <w:tabs>
          <w:tab w:val="left" w:pos="2835"/>
        </w:tabs>
        <w:spacing w:line="360" w:lineRule="auto"/>
        <w:rPr>
          <w:rFonts w:ascii="Arial" w:hAnsi="Arial"/>
          <w:sz w:val="22"/>
          <w:szCs w:val="22"/>
        </w:rPr>
      </w:pPr>
    </w:p>
    <w:p w:rsidR="0066278D" w:rsidRPr="00F85FF0" w:rsidRDefault="0066278D" w:rsidP="007614AE">
      <w:pPr>
        <w:tabs>
          <w:tab w:val="left" w:pos="2835"/>
        </w:tabs>
        <w:spacing w:line="360" w:lineRule="auto"/>
        <w:rPr>
          <w:rFonts w:ascii="Arial" w:hAnsi="Arial"/>
          <w:sz w:val="22"/>
          <w:szCs w:val="22"/>
        </w:rPr>
      </w:pPr>
      <w:r w:rsidRPr="00F85FF0">
        <w:rPr>
          <w:rFonts w:ascii="Arial" w:hAnsi="Arial"/>
          <w:sz w:val="22"/>
          <w:szCs w:val="22"/>
        </w:rPr>
        <w:t>Projektstatus:</w:t>
      </w:r>
      <w:r w:rsidRPr="00F85FF0">
        <w:rPr>
          <w:rFonts w:ascii="Arial" w:hAnsi="Arial"/>
          <w:sz w:val="22"/>
          <w:szCs w:val="22"/>
        </w:rPr>
        <w:tab/>
      </w:r>
      <w:r w:rsidRPr="00F85FF0">
        <w:rPr>
          <w:rFonts w:ascii="Arial" w:hAnsi="Arial"/>
          <w:b/>
          <w:sz w:val="22"/>
          <w:szCs w:val="22"/>
        </w:rPr>
        <w:t>abgeschlossen</w:t>
      </w:r>
    </w:p>
    <w:p w:rsidR="0066278D" w:rsidRPr="00F85FF0" w:rsidRDefault="0066278D" w:rsidP="007614AE">
      <w:pPr>
        <w:spacing w:line="360" w:lineRule="auto"/>
        <w:rPr>
          <w:rFonts w:ascii="Arial" w:hAnsi="Arial"/>
          <w:b/>
          <w:sz w:val="22"/>
          <w:szCs w:val="22"/>
        </w:rPr>
      </w:pPr>
    </w:p>
    <w:p w:rsidR="0066278D" w:rsidRPr="00F85FF0" w:rsidRDefault="0066278D" w:rsidP="007614AE">
      <w:pPr>
        <w:spacing w:line="360" w:lineRule="auto"/>
        <w:rPr>
          <w:rFonts w:ascii="Arial" w:hAnsi="Arial"/>
          <w:b/>
          <w:sz w:val="22"/>
          <w:szCs w:val="22"/>
        </w:rPr>
      </w:pPr>
      <w:r w:rsidRPr="00F85FF0">
        <w:rPr>
          <w:rFonts w:ascii="Arial" w:hAnsi="Arial"/>
          <w:b/>
          <w:sz w:val="22"/>
          <w:szCs w:val="22"/>
        </w:rPr>
        <w:t>Projektbeschreibung:</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Die katholische Kirchengemeinde </w:t>
      </w:r>
      <w:proofErr w:type="spellStart"/>
      <w:r w:rsidRPr="00F85FF0">
        <w:rPr>
          <w:rFonts w:ascii="Arial" w:hAnsi="Arial"/>
          <w:sz w:val="22"/>
          <w:szCs w:val="22"/>
        </w:rPr>
        <w:t>Bekond</w:t>
      </w:r>
      <w:proofErr w:type="spellEnd"/>
      <w:r w:rsidRPr="00F85FF0">
        <w:rPr>
          <w:rFonts w:ascii="Arial" w:hAnsi="Arial"/>
          <w:sz w:val="22"/>
          <w:szCs w:val="22"/>
        </w:rPr>
        <w:t xml:space="preserve"> plant die </w:t>
      </w:r>
      <w:proofErr w:type="spellStart"/>
      <w:r w:rsidRPr="00F85FF0">
        <w:rPr>
          <w:rFonts w:ascii="Arial" w:hAnsi="Arial"/>
          <w:sz w:val="22"/>
          <w:szCs w:val="22"/>
        </w:rPr>
        <w:t>Inwertsetzung</w:t>
      </w:r>
      <w:proofErr w:type="spellEnd"/>
      <w:r w:rsidRPr="00F85FF0">
        <w:rPr>
          <w:rFonts w:ascii="Arial" w:hAnsi="Arial"/>
          <w:sz w:val="22"/>
          <w:szCs w:val="22"/>
        </w:rPr>
        <w:t xml:space="preserve"> des Umfeldes und Eingangsbere</w:t>
      </w:r>
      <w:r w:rsidRPr="00F85FF0">
        <w:rPr>
          <w:rFonts w:ascii="Arial" w:hAnsi="Arial"/>
          <w:sz w:val="22"/>
          <w:szCs w:val="22"/>
        </w:rPr>
        <w:t>i</w:t>
      </w:r>
      <w:r w:rsidRPr="00F85FF0">
        <w:rPr>
          <w:rFonts w:ascii="Arial" w:hAnsi="Arial"/>
          <w:sz w:val="22"/>
          <w:szCs w:val="22"/>
        </w:rPr>
        <w:t>ches der Pfarrkirche mit Schaffung eines generationsübergreifenden Begegnungsplatzes. Damit ve</w:t>
      </w:r>
      <w:r w:rsidRPr="00F85FF0">
        <w:rPr>
          <w:rFonts w:ascii="Arial" w:hAnsi="Arial"/>
          <w:sz w:val="22"/>
          <w:szCs w:val="22"/>
        </w:rPr>
        <w:t>r</w:t>
      </w:r>
      <w:r w:rsidRPr="00F85FF0">
        <w:rPr>
          <w:rFonts w:ascii="Arial" w:hAnsi="Arial"/>
          <w:sz w:val="22"/>
          <w:szCs w:val="22"/>
        </w:rPr>
        <w:t>bunden soll der Zugang zur Pfarrkirche und zum Platz sowie zum neu konzipierten Pfar</w:t>
      </w:r>
      <w:r w:rsidRPr="00F85FF0">
        <w:rPr>
          <w:rFonts w:ascii="Arial" w:hAnsi="Arial"/>
          <w:sz w:val="22"/>
          <w:szCs w:val="22"/>
        </w:rPr>
        <w:t>r</w:t>
      </w:r>
      <w:r w:rsidRPr="00F85FF0">
        <w:rPr>
          <w:rFonts w:ascii="Arial" w:hAnsi="Arial"/>
          <w:sz w:val="22"/>
          <w:szCs w:val="22"/>
        </w:rPr>
        <w:t xml:space="preserve">saal/Bücherei/Kommunikationsbereich barrierefrei hergestellt werden. Der Platz ist schon heute der Hauptfußweg vom alten Ortskern zum Baugebiet. Der Charakter als Treffpunkt für Jung und Alt soll durch Einrichtung eines Kommunikationsbereiches gestärkt werden. Die Pfarrbücherei soll zudem in einem eigenständigen Raum, ausgestattet mit einem W-LAN Hotspot, untergebracht werden und wird dadurch konzeptionell aufgewertet. Der neue Kommunikationsbereich soll als </w:t>
      </w:r>
      <w:proofErr w:type="spellStart"/>
      <w:r w:rsidRPr="00F85FF0">
        <w:rPr>
          <w:rFonts w:ascii="Arial" w:hAnsi="Arial"/>
          <w:sz w:val="22"/>
          <w:szCs w:val="22"/>
        </w:rPr>
        <w:t>Internetcafe</w:t>
      </w:r>
      <w:proofErr w:type="spellEnd"/>
      <w:r w:rsidRPr="00F85FF0">
        <w:rPr>
          <w:rFonts w:ascii="Arial" w:hAnsi="Arial"/>
          <w:sz w:val="22"/>
          <w:szCs w:val="22"/>
        </w:rPr>
        <w:t xml:space="preserve"> dienen. In Verbindung mit dem Platz soll so ein Kommunikationszentrum zwischen den Generationen entstehen, um eine Angebotslücke im Ort zu schließen.</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Der Pfarrsaal soll auch als Kontaktpunkt für die vielen Russisch orthodoxen Pilger dienen, welche in </w:t>
      </w:r>
      <w:proofErr w:type="spellStart"/>
      <w:r w:rsidRPr="00F85FF0">
        <w:rPr>
          <w:rFonts w:ascii="Arial" w:hAnsi="Arial"/>
          <w:sz w:val="22"/>
          <w:szCs w:val="22"/>
        </w:rPr>
        <w:t>B</w:t>
      </w:r>
      <w:r w:rsidRPr="00F85FF0">
        <w:rPr>
          <w:rFonts w:ascii="Arial" w:hAnsi="Arial"/>
          <w:sz w:val="22"/>
          <w:szCs w:val="22"/>
        </w:rPr>
        <w:t>e</w:t>
      </w:r>
      <w:r w:rsidRPr="00F85FF0">
        <w:rPr>
          <w:rFonts w:ascii="Arial" w:hAnsi="Arial"/>
          <w:sz w:val="22"/>
          <w:szCs w:val="22"/>
        </w:rPr>
        <w:t>kond</w:t>
      </w:r>
      <w:proofErr w:type="spellEnd"/>
      <w:r w:rsidRPr="00F85FF0">
        <w:rPr>
          <w:rFonts w:ascii="Arial" w:hAnsi="Arial"/>
          <w:sz w:val="22"/>
          <w:szCs w:val="22"/>
        </w:rPr>
        <w:t xml:space="preserve"> in immer stärkerer Zahl Quartier nehmen.</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Die Kirche ist neben der einzigartigen </w:t>
      </w:r>
      <w:proofErr w:type="spellStart"/>
      <w:r w:rsidRPr="00F85FF0">
        <w:rPr>
          <w:rFonts w:ascii="Arial" w:hAnsi="Arial"/>
          <w:sz w:val="22"/>
          <w:szCs w:val="22"/>
        </w:rPr>
        <w:t>Breidenfeldorgel</w:t>
      </w:r>
      <w:proofErr w:type="spellEnd"/>
      <w:r w:rsidRPr="00F85FF0">
        <w:rPr>
          <w:rFonts w:ascii="Arial" w:hAnsi="Arial"/>
          <w:sz w:val="22"/>
          <w:szCs w:val="22"/>
        </w:rPr>
        <w:t xml:space="preserve"> mit einem künstlerisch wertvollen Kreuzweg und weiteren biblischen Gemälden des weit über die Grenzen bekannten Malers Werner </w:t>
      </w:r>
      <w:proofErr w:type="spellStart"/>
      <w:r w:rsidRPr="00F85FF0">
        <w:rPr>
          <w:rFonts w:ascii="Arial" w:hAnsi="Arial"/>
          <w:sz w:val="22"/>
          <w:szCs w:val="22"/>
        </w:rPr>
        <w:t>Persy</w:t>
      </w:r>
      <w:proofErr w:type="spellEnd"/>
      <w:r w:rsidRPr="00F85FF0">
        <w:rPr>
          <w:rFonts w:ascii="Arial" w:hAnsi="Arial"/>
          <w:sz w:val="22"/>
          <w:szCs w:val="22"/>
        </w:rPr>
        <w:t xml:space="preserve"> </w:t>
      </w:r>
      <w:proofErr w:type="spellStart"/>
      <w:r w:rsidRPr="00F85FF0">
        <w:rPr>
          <w:rFonts w:ascii="Arial" w:hAnsi="Arial"/>
          <w:sz w:val="22"/>
          <w:szCs w:val="22"/>
        </w:rPr>
        <w:t>ausge</w:t>
      </w:r>
      <w:proofErr w:type="spellEnd"/>
      <w:r w:rsidRPr="00F85FF0">
        <w:rPr>
          <w:rFonts w:ascii="Arial" w:hAnsi="Arial"/>
          <w:sz w:val="22"/>
          <w:szCs w:val="22"/>
        </w:rPr>
        <w:t>-</w:t>
      </w:r>
      <w:r w:rsidRPr="00F85FF0">
        <w:rPr>
          <w:rFonts w:ascii="Arial" w:hAnsi="Arial"/>
          <w:sz w:val="22"/>
          <w:szCs w:val="22"/>
        </w:rPr>
        <w:t>s</w:t>
      </w:r>
      <w:r w:rsidRPr="00F85FF0">
        <w:rPr>
          <w:rFonts w:ascii="Arial" w:hAnsi="Arial"/>
          <w:sz w:val="22"/>
          <w:szCs w:val="22"/>
        </w:rPr>
        <w:t xml:space="preserve">tattet. Das Lebenswerk des im kirchlichen Bereich sehr geschätzten Künstlers Werner </w:t>
      </w:r>
      <w:proofErr w:type="spellStart"/>
      <w:r w:rsidRPr="00F85FF0">
        <w:rPr>
          <w:rFonts w:ascii="Arial" w:hAnsi="Arial"/>
          <w:sz w:val="22"/>
          <w:szCs w:val="22"/>
        </w:rPr>
        <w:t>Persy</w:t>
      </w:r>
      <w:proofErr w:type="spellEnd"/>
      <w:r w:rsidRPr="00F85FF0">
        <w:rPr>
          <w:rFonts w:ascii="Arial" w:hAnsi="Arial"/>
          <w:sz w:val="22"/>
          <w:szCs w:val="22"/>
        </w:rPr>
        <w:t>, soll über Ausstellungen und Führungen in der Pfarrkirche gewürdigt werden.</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t xml:space="preserve">Im Rahmen des Ausbaus der Kirchstraße durch die Ortsgemeinde und der Erneuerung der </w:t>
      </w:r>
      <w:proofErr w:type="spellStart"/>
      <w:r w:rsidRPr="00F85FF0">
        <w:rPr>
          <w:rFonts w:ascii="Arial" w:hAnsi="Arial"/>
          <w:sz w:val="22"/>
          <w:szCs w:val="22"/>
        </w:rPr>
        <w:t>Leitungsin-frastruktur</w:t>
      </w:r>
      <w:proofErr w:type="spellEnd"/>
      <w:r w:rsidRPr="00F85FF0">
        <w:rPr>
          <w:rFonts w:ascii="Arial" w:hAnsi="Arial"/>
          <w:sz w:val="22"/>
          <w:szCs w:val="22"/>
        </w:rPr>
        <w:t xml:space="preserve"> durch die Verbandsgemeinde können bei gemeinsamer Bauausführung zudem Synergiee</w:t>
      </w:r>
      <w:r w:rsidRPr="00F85FF0">
        <w:rPr>
          <w:rFonts w:ascii="Arial" w:hAnsi="Arial"/>
          <w:sz w:val="22"/>
          <w:szCs w:val="22"/>
        </w:rPr>
        <w:t>f</w:t>
      </w:r>
      <w:r w:rsidRPr="00F85FF0">
        <w:rPr>
          <w:rFonts w:ascii="Arial" w:hAnsi="Arial"/>
          <w:sz w:val="22"/>
          <w:szCs w:val="22"/>
        </w:rPr>
        <w:t>fekte erzielt werden.</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sz w:val="22"/>
          <w:szCs w:val="22"/>
        </w:rPr>
      </w:pPr>
      <w:r w:rsidRPr="00F85FF0">
        <w:rPr>
          <w:rFonts w:ascii="Arial" w:hAnsi="Arial"/>
          <w:sz w:val="22"/>
          <w:szCs w:val="22"/>
        </w:rPr>
        <w:lastRenderedPageBreak/>
        <w:t>Ziel des Projektes:</w:t>
      </w:r>
    </w:p>
    <w:p w:rsidR="0066278D" w:rsidRPr="00F85FF0" w:rsidRDefault="0066278D" w:rsidP="007614AE">
      <w:pPr>
        <w:pBdr>
          <w:top w:val="single" w:sz="4" w:space="1" w:color="auto"/>
          <w:left w:val="single" w:sz="4" w:space="4" w:color="auto"/>
          <w:bottom w:val="single" w:sz="4" w:space="1" w:color="auto"/>
          <w:right w:val="single" w:sz="4" w:space="4" w:color="auto"/>
        </w:pBdr>
        <w:spacing w:line="360" w:lineRule="auto"/>
        <w:rPr>
          <w:rFonts w:ascii="Arial" w:hAnsi="Arial"/>
          <w:b/>
          <w:sz w:val="22"/>
          <w:szCs w:val="22"/>
        </w:rPr>
      </w:pPr>
      <w:r w:rsidRPr="00F85FF0">
        <w:rPr>
          <w:rFonts w:ascii="Arial" w:hAnsi="Arial"/>
          <w:sz w:val="22"/>
          <w:szCs w:val="22"/>
        </w:rPr>
        <w:t xml:space="preserve">Behindertengerechte Erreichbarkeit und </w:t>
      </w:r>
      <w:proofErr w:type="spellStart"/>
      <w:r w:rsidRPr="00F85FF0">
        <w:rPr>
          <w:rFonts w:ascii="Arial" w:hAnsi="Arial"/>
          <w:sz w:val="22"/>
          <w:szCs w:val="22"/>
        </w:rPr>
        <w:t>Inwertsetzung</w:t>
      </w:r>
      <w:proofErr w:type="spellEnd"/>
      <w:r w:rsidRPr="00F85FF0">
        <w:rPr>
          <w:rFonts w:ascii="Arial" w:hAnsi="Arial"/>
          <w:sz w:val="22"/>
          <w:szCs w:val="22"/>
        </w:rPr>
        <w:t xml:space="preserve"> des gesamten Kirchenumfeldes. Ei</w:t>
      </w:r>
      <w:r w:rsidRPr="00F85FF0">
        <w:rPr>
          <w:rFonts w:ascii="Arial" w:hAnsi="Arial"/>
          <w:sz w:val="22"/>
          <w:szCs w:val="22"/>
        </w:rPr>
        <w:t>n</w:t>
      </w:r>
      <w:r w:rsidRPr="00F85FF0">
        <w:rPr>
          <w:rFonts w:ascii="Arial" w:hAnsi="Arial"/>
          <w:sz w:val="22"/>
          <w:szCs w:val="22"/>
        </w:rPr>
        <w:t>bindung der bestehenden Räumlichkeiten der Pfarrgemeinde in das Platzkonzept unter Beachtung der dem</w:t>
      </w:r>
      <w:r w:rsidRPr="00F85FF0">
        <w:rPr>
          <w:rFonts w:ascii="Arial" w:hAnsi="Arial"/>
          <w:sz w:val="22"/>
          <w:szCs w:val="22"/>
        </w:rPr>
        <w:t>o</w:t>
      </w:r>
      <w:r w:rsidRPr="00F85FF0">
        <w:rPr>
          <w:rFonts w:ascii="Arial" w:hAnsi="Arial"/>
          <w:sz w:val="22"/>
          <w:szCs w:val="22"/>
        </w:rPr>
        <w:t>graphischen Entwicklung. Neues Angebot im Bereich der Daseinsvorsorge in Zusammenarbeit mit der Ortsgemeinde und der Kath. Kirchengemeinde.</w:t>
      </w:r>
    </w:p>
    <w:p w:rsidR="00713CFE" w:rsidRPr="007614AE" w:rsidRDefault="00713CFE" w:rsidP="007614AE">
      <w:pPr>
        <w:pStyle w:val="StandardWeb"/>
        <w:spacing w:line="360" w:lineRule="auto"/>
        <w:rPr>
          <w:sz w:val="22"/>
          <w:szCs w:val="22"/>
        </w:rPr>
      </w:pPr>
      <w:bookmarkStart w:id="0" w:name="_GoBack"/>
      <w:bookmarkEnd w:id="0"/>
    </w:p>
    <w:sectPr w:rsidR="00713CFE" w:rsidRPr="007614A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93FE3"/>
    <w:multiLevelType w:val="hybridMultilevel"/>
    <w:tmpl w:val="65B0ABA4"/>
    <w:lvl w:ilvl="0" w:tplc="26F0130A">
      <w:numFmt w:val="bullet"/>
      <w:lvlText w:val="-"/>
      <w:lvlJc w:val="left"/>
      <w:pPr>
        <w:tabs>
          <w:tab w:val="num" w:pos="170"/>
        </w:tabs>
        <w:ind w:left="170" w:hanging="170"/>
      </w:pPr>
      <w:rPr>
        <w:rFonts w:ascii="Book Antiqua" w:eastAsia="Times New Roman" w:hAnsi="Book Antiqua"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C135151"/>
    <w:multiLevelType w:val="hybridMultilevel"/>
    <w:tmpl w:val="BF5A524C"/>
    <w:lvl w:ilvl="0" w:tplc="1950883C">
      <w:start w:val="1"/>
      <w:numFmt w:val="bullet"/>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CB0"/>
    <w:rsid w:val="0066278D"/>
    <w:rsid w:val="00713CFE"/>
    <w:rsid w:val="00757035"/>
    <w:rsid w:val="007614AE"/>
    <w:rsid w:val="00AA4CB0"/>
    <w:rsid w:val="00D235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9"/>
    <o:shapelayout v:ext="edit">
      <o:idmap v:ext="edit" data="1"/>
    </o:shapelayout>
  </w:shapeDefaults>
  <w:decimalSymbol w:val=","/>
  <w:listSeparator w:val=";"/>
  <w14:docId w14:val="4BE9E621"/>
  <w15:chartTrackingRefBased/>
  <w15:docId w15:val="{DAE3C013-5BD3-4E1B-BD3E-10AFB01ED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A4CB0"/>
    <w:pPr>
      <w:overflowPunct w:val="0"/>
      <w:autoSpaceDE w:val="0"/>
      <w:autoSpaceDN w:val="0"/>
      <w:adjustRightInd w:val="0"/>
      <w:spacing w:after="0" w:line="300" w:lineRule="auto"/>
      <w:textAlignment w:val="baseline"/>
    </w:pPr>
    <w:rPr>
      <w:rFonts w:ascii="Book Antiqua" w:eastAsia="Times New Roman" w:hAnsi="Book Antiqua" w:cs="Arial"/>
      <w:color w:val="000000"/>
      <w:sz w:val="24"/>
      <w:szCs w:val="24"/>
      <w:lang w:eastAsia="de-DE"/>
    </w:rPr>
  </w:style>
  <w:style w:type="paragraph" w:styleId="berschrift1">
    <w:name w:val="heading 1"/>
    <w:basedOn w:val="Standard"/>
    <w:next w:val="Standard"/>
    <w:link w:val="berschrift1Zchn"/>
    <w:qFormat/>
    <w:rsid w:val="00AA4CB0"/>
    <w:pPr>
      <w:keepNext/>
      <w:spacing w:before="240" w:after="60"/>
      <w:outlineLvl w:val="0"/>
    </w:pPr>
    <w:rPr>
      <w:b/>
      <w:bCs/>
      <w:kern w:val="28"/>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A4CB0"/>
    <w:rPr>
      <w:rFonts w:ascii="Book Antiqua" w:eastAsia="Times New Roman" w:hAnsi="Book Antiqua" w:cs="Arial"/>
      <w:b/>
      <w:bCs/>
      <w:color w:val="000000"/>
      <w:kern w:val="28"/>
      <w:sz w:val="32"/>
      <w:szCs w:val="32"/>
      <w:lang w:eastAsia="de-DE"/>
    </w:rPr>
  </w:style>
  <w:style w:type="paragraph" w:styleId="Textkrper">
    <w:name w:val="Body Text"/>
    <w:basedOn w:val="Standard"/>
    <w:link w:val="TextkrperZchn"/>
    <w:rsid w:val="00AA4CB0"/>
    <w:pPr>
      <w:overflowPunct/>
      <w:autoSpaceDE/>
      <w:autoSpaceDN/>
      <w:adjustRightInd/>
      <w:spacing w:after="240" w:line="240" w:lineRule="atLeast"/>
      <w:ind w:firstLine="360"/>
      <w:jc w:val="both"/>
      <w:textAlignment w:val="auto"/>
    </w:pPr>
    <w:rPr>
      <w:rFonts w:ascii="Garamond" w:hAnsi="Garamond" w:cs="Times New Roman"/>
      <w:color w:val="auto"/>
      <w:sz w:val="22"/>
      <w:szCs w:val="22"/>
      <w:lang w:eastAsia="ar-SA"/>
    </w:rPr>
  </w:style>
  <w:style w:type="character" w:customStyle="1" w:styleId="TextkrperZchn">
    <w:name w:val="Textkörper Zchn"/>
    <w:basedOn w:val="Absatz-Standardschriftart"/>
    <w:link w:val="Textkrper"/>
    <w:rsid w:val="00AA4CB0"/>
    <w:rPr>
      <w:rFonts w:ascii="Garamond" w:eastAsia="Times New Roman" w:hAnsi="Garamond" w:cs="Times New Roman"/>
      <w:lang w:eastAsia="ar-SA"/>
    </w:rPr>
  </w:style>
  <w:style w:type="character" w:styleId="Hyperlink">
    <w:name w:val="Hyperlink"/>
    <w:rsid w:val="0066278D"/>
    <w:rPr>
      <w:color w:val="993300"/>
      <w:u w:val="single"/>
    </w:rPr>
  </w:style>
  <w:style w:type="paragraph" w:styleId="StandardWeb">
    <w:name w:val="Normal (Web)"/>
    <w:basedOn w:val="Standard"/>
    <w:rsid w:val="0066278D"/>
    <w:pPr>
      <w:overflowPunct/>
      <w:autoSpaceDE/>
      <w:autoSpaceDN/>
      <w:adjustRightInd/>
      <w:spacing w:line="336" w:lineRule="auto"/>
      <w:textAlignment w:val="auto"/>
    </w:pPr>
    <w:rPr>
      <w:rFonts w:ascii="Arial" w:hAnsi="Arial"/>
      <w:color w:val="auto"/>
      <w:sz w:val="26"/>
      <w:szCs w:val="26"/>
    </w:rPr>
  </w:style>
  <w:style w:type="paragraph" w:styleId="Untertitel">
    <w:name w:val="Subtitle"/>
    <w:basedOn w:val="Standard"/>
    <w:link w:val="UntertitelZchn"/>
    <w:qFormat/>
    <w:rsid w:val="0066278D"/>
    <w:pPr>
      <w:spacing w:after="60"/>
      <w:jc w:val="center"/>
    </w:pPr>
    <w:rPr>
      <w:i/>
    </w:rPr>
  </w:style>
  <w:style w:type="character" w:customStyle="1" w:styleId="UntertitelZchn">
    <w:name w:val="Untertitel Zchn"/>
    <w:basedOn w:val="Absatz-Standardschriftart"/>
    <w:link w:val="Untertitel"/>
    <w:rsid w:val="0066278D"/>
    <w:rPr>
      <w:rFonts w:ascii="Book Antiqua" w:eastAsia="Times New Roman" w:hAnsi="Book Antiqua" w:cs="Arial"/>
      <w:i/>
      <w:color w:val="000000"/>
      <w:sz w:val="24"/>
      <w:szCs w:val="24"/>
      <w:lang w:eastAsia="de-DE"/>
    </w:rPr>
  </w:style>
  <w:style w:type="paragraph" w:customStyle="1" w:styleId="Default">
    <w:name w:val="Default"/>
    <w:rsid w:val="0066278D"/>
    <w:pPr>
      <w:autoSpaceDE w:val="0"/>
      <w:autoSpaceDN w:val="0"/>
      <w:adjustRightInd w:val="0"/>
      <w:spacing w:after="0" w:line="240" w:lineRule="auto"/>
    </w:pPr>
    <w:rPr>
      <w:rFonts w:ascii="Times New Roman" w:eastAsia="Times New Roman" w:hAnsi="Times New Roman" w:cs="Times New Roman"/>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felsen-f&#228;sser-fachwerk.de" TargetMode="External"/><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http://www.zell-mosel.com/Bildergalerie/2013/Schwarze%20Katz%20Wanderweg/images/prevs/prev2.jpg" TargetMode="External"/><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image" Target="media/image2.emf"/><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http://www.zell-mosel.com/Bildergalerie/2013/Schwarze%20Katz%20Wanderweg/images/prevs/prev6.jpg" TargetMode="External"/><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http://www.traben-trarbach.de/nextshopcms/cmsimage.asp?id=3538&amp;size=3&amp;ncache=30052012164441" TargetMode="External"/><Relationship Id="rId11" Type="http://schemas.openxmlformats.org/officeDocument/2006/relationships/oleObject" Target="embeddings/oleObject4.bin"/><Relationship Id="rId24" Type="http://schemas.openxmlformats.org/officeDocument/2006/relationships/image" Target="http://www.zell-mosel.com/Bildergalerie/2013/Schwarze%20Katz%20Wanderweg/images/prevs/prev6.jpg"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oleObject" Target="embeddings/oleObject3.bin"/><Relationship Id="rId19" Type="http://schemas.openxmlformats.org/officeDocument/2006/relationships/image" Target="media/image10.emf"/><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jpeg"/><Relationship Id="rId22" Type="http://schemas.openxmlformats.org/officeDocument/2006/relationships/image" Target="http://www.zell-mosel.com/Bildergalerie/2013/Schwarze%20Katz%20Wanderweg/images/prevs/prev2.jpg"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FF1D5F94</Template>
  <TotalTime>0</TotalTime>
  <Pages>35</Pages>
  <Words>5768</Words>
  <Characters>36342</Characters>
  <Application>Microsoft Office Word</Application>
  <DocSecurity>0</DocSecurity>
  <Lines>302</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dc:creator>
  <cp:keywords/>
  <dc:description/>
  <cp:lastModifiedBy>User7</cp:lastModifiedBy>
  <cp:revision>2</cp:revision>
  <dcterms:created xsi:type="dcterms:W3CDTF">2018-04-26T08:37:00Z</dcterms:created>
  <dcterms:modified xsi:type="dcterms:W3CDTF">2018-04-26T09:59:00Z</dcterms:modified>
</cp:coreProperties>
</file>